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99F4" w14:textId="77777777" w:rsidR="00025657" w:rsidRDefault="00025657" w:rsidP="00025657">
      <w:pPr>
        <w:pStyle w:val="a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CF2634" wp14:editId="264E4AF9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305675" cy="10477500"/>
            <wp:effectExtent l="0" t="0" r="0" b="0"/>
            <wp:wrapTight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ight>
            <wp:docPr id="2" name="Рисунок 2" descr="G:\программы\1,5-5 8ч м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граммы\1,5-5 8ч ми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2747" b="1"/>
                    <a:stretch/>
                  </pic:blipFill>
                  <pic:spPr bwMode="auto">
                    <a:xfrm>
                      <a:off x="0" y="0"/>
                      <a:ext cx="73056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3E839" w14:textId="77777777" w:rsidR="00D16A45" w:rsidRPr="00A81CD4" w:rsidRDefault="00392020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81CD4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Содержание:</w:t>
      </w:r>
    </w:p>
    <w:p w14:paraId="6C80C2F2" w14:textId="77777777" w:rsidR="00D16A45" w:rsidRPr="00A81CD4" w:rsidRDefault="00D16A45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D16A45" w:rsidRPr="00A81CD4" w14:paraId="1D0686D6" w14:textId="77777777">
        <w:tc>
          <w:tcPr>
            <w:tcW w:w="8472" w:type="dxa"/>
          </w:tcPr>
          <w:p w14:paraId="22C3C1DD" w14:textId="77777777" w:rsidR="00D16A45" w:rsidRPr="00A81CD4" w:rsidRDefault="00D16A45">
            <w:pPr>
              <w:pStyle w:val="af0"/>
              <w:tabs>
                <w:tab w:val="left" w:pos="312"/>
              </w:tabs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F1102E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D16A45" w:rsidRPr="00A81CD4" w14:paraId="1B72C3CF" w14:textId="77777777">
        <w:tc>
          <w:tcPr>
            <w:tcW w:w="8472" w:type="dxa"/>
          </w:tcPr>
          <w:p w14:paraId="1E6F7638" w14:textId="77777777" w:rsidR="00D16A45" w:rsidRPr="00A81CD4" w:rsidRDefault="00392020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  <w:t xml:space="preserve">Комплекс основных характеристик адаптированной дополнительной общеобразовательной общеразвивающей программы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«Я развиваюсь»</w:t>
            </w:r>
          </w:p>
          <w:p w14:paraId="3516F7D8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2EE778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69A8CEE4" w14:textId="77777777">
        <w:tc>
          <w:tcPr>
            <w:tcW w:w="8472" w:type="dxa"/>
          </w:tcPr>
          <w:p w14:paraId="1CCE8E2E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1.1 Пояснительная записка</w:t>
            </w:r>
          </w:p>
        </w:tc>
        <w:tc>
          <w:tcPr>
            <w:tcW w:w="1134" w:type="dxa"/>
          </w:tcPr>
          <w:p w14:paraId="3B31341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33FD9D0D" w14:textId="77777777">
        <w:tc>
          <w:tcPr>
            <w:tcW w:w="8472" w:type="dxa"/>
          </w:tcPr>
          <w:p w14:paraId="0C15EDED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Цели и задачи программы  </w:t>
            </w:r>
          </w:p>
          <w:p w14:paraId="4055628E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B2CA0A" w14:textId="77777777" w:rsidR="00D16A45" w:rsidRPr="001425A7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16A45" w:rsidRPr="00A81CD4" w14:paraId="29727BAC" w14:textId="77777777">
        <w:tc>
          <w:tcPr>
            <w:tcW w:w="8472" w:type="dxa"/>
          </w:tcPr>
          <w:p w14:paraId="237ED723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Содержание программы</w:t>
            </w:r>
          </w:p>
          <w:p w14:paraId="54102445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4C3AA5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6788519A" w14:textId="77777777">
        <w:tc>
          <w:tcPr>
            <w:tcW w:w="8472" w:type="dxa"/>
          </w:tcPr>
          <w:p w14:paraId="27FF4403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Планируемые результаты</w:t>
            </w:r>
          </w:p>
          <w:p w14:paraId="06E0E85B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3EA68C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335D49EB" w14:textId="77777777">
        <w:tc>
          <w:tcPr>
            <w:tcW w:w="8472" w:type="dxa"/>
          </w:tcPr>
          <w:p w14:paraId="73AF6DD0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134" w:type="dxa"/>
          </w:tcPr>
          <w:p w14:paraId="2C14C1D8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5072FF52" w14:textId="77777777">
        <w:tc>
          <w:tcPr>
            <w:tcW w:w="8472" w:type="dxa"/>
          </w:tcPr>
          <w:p w14:paraId="1CE99D08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39FB85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36F9757C" w14:textId="77777777">
        <w:tc>
          <w:tcPr>
            <w:tcW w:w="8472" w:type="dxa"/>
          </w:tcPr>
          <w:p w14:paraId="66B9DD1B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64395E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5F506C4E" w14:textId="77777777">
        <w:tc>
          <w:tcPr>
            <w:tcW w:w="8472" w:type="dxa"/>
          </w:tcPr>
          <w:p w14:paraId="1B1CE194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2.1 Учебный план.</w:t>
            </w:r>
          </w:p>
          <w:p w14:paraId="3E06A1D7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7B7BFD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4D24E3B7" w14:textId="77777777">
        <w:tc>
          <w:tcPr>
            <w:tcW w:w="8472" w:type="dxa"/>
          </w:tcPr>
          <w:p w14:paraId="2B57CC8C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2.2 Календарный учебный график.</w:t>
            </w:r>
          </w:p>
          <w:p w14:paraId="624ED306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0287EB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35FFBC90" w14:textId="77777777">
        <w:tc>
          <w:tcPr>
            <w:tcW w:w="8472" w:type="dxa"/>
          </w:tcPr>
          <w:p w14:paraId="1B40B6CE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2.3 Материально-техническое обеспечение программы.</w:t>
            </w:r>
          </w:p>
          <w:p w14:paraId="1CB1AFB7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AEBFC4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59583ED2" w14:textId="77777777">
        <w:tc>
          <w:tcPr>
            <w:tcW w:w="8472" w:type="dxa"/>
          </w:tcPr>
          <w:p w14:paraId="2EF1AB8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Список используемой литературы</w:t>
            </w:r>
          </w:p>
          <w:p w14:paraId="084EB510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84D7D1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425A7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</w:t>
            </w:r>
            <w:r w:rsidR="005E5F55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D16A45" w:rsidRPr="00A81CD4" w14:paraId="322287F0" w14:textId="77777777">
        <w:tc>
          <w:tcPr>
            <w:tcW w:w="8472" w:type="dxa"/>
          </w:tcPr>
          <w:p w14:paraId="296EEC96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134" w:type="dxa"/>
          </w:tcPr>
          <w:p w14:paraId="1F76F85B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17</w:t>
            </w:r>
          </w:p>
        </w:tc>
      </w:tr>
    </w:tbl>
    <w:p w14:paraId="71C5C399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EDB460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2DA104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D86DDA3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9F17F1E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0A697FD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2218294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A9B2E0C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E426ABC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505891D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069D6B5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75EA7EF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55D4EEC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7A97812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B701730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63685AD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4B2ED6D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F4B558D" w14:textId="77777777" w:rsidR="00D16A45" w:rsidRPr="00A81CD4" w:rsidRDefault="00392020">
      <w:pPr>
        <w:pStyle w:val="af0"/>
        <w:tabs>
          <w:tab w:val="left" w:pos="312"/>
        </w:tabs>
        <w:rPr>
          <w:rFonts w:ascii="Times New Roman" w:hAnsi="Times New Roman"/>
          <w:b/>
          <w:bCs/>
          <w:sz w:val="28"/>
          <w:szCs w:val="28"/>
        </w:rPr>
      </w:pPr>
      <w:r w:rsidRPr="00A81CD4">
        <w:rPr>
          <w:rFonts w:ascii="Times New Roman" w:eastAsiaTheme="minorHAnsi" w:hAnsi="Times New Roman"/>
          <w:b/>
          <w:bCs/>
          <w:color w:val="333333"/>
          <w:sz w:val="28"/>
          <w:szCs w:val="28"/>
        </w:rPr>
        <w:lastRenderedPageBreak/>
        <w:t xml:space="preserve">1.Комплекс основных характеристик адаптированной дополнительной общеобразовательной общеразвивающей программы </w:t>
      </w:r>
      <w:r w:rsidRPr="00A81CD4">
        <w:rPr>
          <w:rFonts w:ascii="Times New Roman" w:hAnsi="Times New Roman"/>
          <w:b/>
          <w:bCs/>
          <w:sz w:val="28"/>
          <w:szCs w:val="28"/>
        </w:rPr>
        <w:t>«Я развиваюсь»</w:t>
      </w:r>
    </w:p>
    <w:p w14:paraId="281DCBBB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A1D7FAE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8B7F945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</w:p>
    <w:p w14:paraId="44E2BBB6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80178" w14:textId="77777777" w:rsidR="00D16A45" w:rsidRPr="00A81CD4" w:rsidRDefault="00392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Дети–инвалиды в силу заболевания лишены способности самостоятельно ориентироваться, обучаться, а главное свободно общаться. Один из важных аспектов социальной адаптации детей-инвалидов связан с необходимостью их интеграции с обществом сверстников.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Повышенная тревожность, повышенная напряжённость, агрессивность, неуверенность, замкнутость, нарушения в общении – это всё формы эмоционального неблагополучия детей. Наличие нарушений развития познавательной сферы, нарушений поведения в виду основного заболевания вызывают затруднения в социальном взаимодействии и коммуникациях. Данные определения психологических характеристик детей с ограниченными возможностями дают понимание о наиболее выраженных дефицитах, которые негативно влияют на учебный процесс. </w:t>
      </w:r>
    </w:p>
    <w:p w14:paraId="6A6D35F4" w14:textId="77777777" w:rsidR="00D16A45" w:rsidRPr="00A81CD4" w:rsidRDefault="00392020" w:rsidP="00C10C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Необходимость ранней квалифицированной психологической помощи ребенку, позволит более эффективно компенсировать нарушения в его психофизическом развитии и тем самым смягчить, а возможно и предупредить вторичные нарушения. Адаптированная дополнительная общеобразовательная общеразвивающая программа «Я развиваюсь» социально-гуманитарной </w:t>
      </w:r>
      <w:r w:rsidR="00C10CB1" w:rsidRPr="00A81CD4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7ABBB7EA" w14:textId="77777777" w:rsidR="00C10CB1" w:rsidRPr="00A81CD4" w:rsidRDefault="00C10CB1" w:rsidP="00876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Отличительной особенностью данной программы является то,</w:t>
      </w:r>
      <w:r w:rsidR="000C70BE" w:rsidRPr="00A81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что за основу адаптированной дополнительной общеобразовательной общеразвивающей программы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взята дополнительная общеразвивающая программа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ГАУ СО «МРЦ», которая применялась ра</w:t>
      </w:r>
      <w:r w:rsidR="00D62D02" w:rsidRPr="00A81CD4">
        <w:rPr>
          <w:rFonts w:ascii="Times New Roman" w:hAnsi="Times New Roman" w:cs="Times New Roman"/>
          <w:sz w:val="28"/>
          <w:szCs w:val="28"/>
        </w:rPr>
        <w:t>н</w:t>
      </w:r>
      <w:r w:rsidRPr="00A81CD4">
        <w:rPr>
          <w:rFonts w:ascii="Times New Roman" w:hAnsi="Times New Roman" w:cs="Times New Roman"/>
          <w:sz w:val="28"/>
          <w:szCs w:val="28"/>
        </w:rPr>
        <w:t>нее. Данная программа адаптирована (переработана) для обучения детей, имеющих особые образовательные потребности.  Адаптированная программа содержит практическую деятельность в большем объёме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0E8B89E4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На занятиях применяется специальное реабилитационное оборудование (Игровой набор «Приоритет», сенсорное оборудование (пузырьковая колонна, кресло-релакс, сухой бассейн, тактильное пано «Солнышко</w:t>
      </w:r>
      <w:r w:rsidR="00D62D02" w:rsidRPr="00A81CD4">
        <w:rPr>
          <w:rFonts w:ascii="Times New Roman" w:hAnsi="Times New Roman"/>
          <w:sz w:val="28"/>
          <w:szCs w:val="28"/>
        </w:rPr>
        <w:t>», пучок</w:t>
      </w:r>
      <w:r w:rsidRPr="00A81CD4">
        <w:rPr>
          <w:rFonts w:ascii="Times New Roman" w:hAnsi="Times New Roman"/>
          <w:sz w:val="28"/>
          <w:szCs w:val="28"/>
        </w:rPr>
        <w:t xml:space="preserve"> волокон «Звездный дождь», светодиодное пано «Бесконечность», оборудование для песочной терапии, мягкие модули).</w:t>
      </w:r>
    </w:p>
    <w:p w14:paraId="1A35A94D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АДОП «Я развиваюсь» направлена на повышение уровня готовности детей к взаимодействию с окружающими с целью обеспечения их своевременной социальной адаптации к жизни в обществе, к обучению и труду. </w:t>
      </w:r>
    </w:p>
    <w:p w14:paraId="17ACAEAA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коммуникаций, специального оборудования (минигарнитура для звуковедения FORBRAIN,</w:t>
      </w:r>
      <w:r w:rsidR="000B1449"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t>индукционная система «ПОРТ»).</w:t>
      </w:r>
    </w:p>
    <w:p w14:paraId="56B5725E" w14:textId="77777777" w:rsidR="00C10CB1" w:rsidRPr="00A81CD4" w:rsidRDefault="00996822" w:rsidP="00C10C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«Я развиваюсь</w:t>
      </w:r>
      <w:r w:rsidR="00C10CB1" w:rsidRPr="00A81CD4">
        <w:rPr>
          <w:rFonts w:ascii="Times New Roman" w:hAnsi="Times New Roman" w:cs="Times New Roman"/>
          <w:sz w:val="28"/>
          <w:szCs w:val="28"/>
        </w:rPr>
        <w:t>» рассчитана на детей, имеющих заболевания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09F16C59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отмечаются трудности восприятия и понимания речи;</w:t>
      </w:r>
    </w:p>
    <w:p w14:paraId="0DD650E7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отмечается  трудности восприятия пространства и времени;</w:t>
      </w:r>
    </w:p>
    <w:p w14:paraId="71EA54BA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 сформированность игровой деятельности;</w:t>
      </w:r>
    </w:p>
    <w:p w14:paraId="45C16738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низкая и (или) отсутствие учебной мотивации;</w:t>
      </w:r>
    </w:p>
    <w:p w14:paraId="27A1AEBB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нарушена  активность по усвоению знаний, приобретению умений и навыков;</w:t>
      </w:r>
    </w:p>
    <w:p w14:paraId="00B8F82E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объема;</w:t>
      </w:r>
    </w:p>
    <w:p w14:paraId="5315B1AF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память  характеризуется сужением объема, замедленным темпом, недостаточной осмысленностью и последовательностью;</w:t>
      </w:r>
    </w:p>
    <w:p w14:paraId="024E7087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нарушение эмоционально-волевой сферы и поведенческих навыков в целом.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63FA3D7" w14:textId="77777777" w:rsidR="00C10CB1" w:rsidRPr="00A81CD4" w:rsidRDefault="00C10CB1" w:rsidP="00C10CB1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7D3CD0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Возраст детей участвующих в реализации программы: </w:t>
      </w:r>
    </w:p>
    <w:p w14:paraId="3992A98A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 с ограниченны</w:t>
      </w:r>
      <w:r w:rsidR="00A0164F">
        <w:rPr>
          <w:rFonts w:ascii="Times New Roman" w:hAnsi="Times New Roman" w:cs="Times New Roman"/>
          <w:sz w:val="28"/>
          <w:szCs w:val="28"/>
        </w:rPr>
        <w:t>ми возможностями здоровья от 1,5  до 5</w:t>
      </w:r>
      <w:r w:rsidRPr="00A81CD4">
        <w:rPr>
          <w:rFonts w:ascii="Times New Roman" w:hAnsi="Times New Roman" w:cs="Times New Roman"/>
          <w:sz w:val="28"/>
          <w:szCs w:val="28"/>
        </w:rPr>
        <w:t xml:space="preserve"> лет</w:t>
      </w:r>
      <w:r w:rsidRPr="00A81CD4">
        <w:rPr>
          <w:rStyle w:val="2"/>
          <w:rFonts w:ascii="Times New Roman" w:hAnsi="Times New Roman" w:cs="Times New Roman"/>
          <w:bCs/>
          <w:sz w:val="28"/>
          <w:szCs w:val="28"/>
        </w:rPr>
        <w:t>.</w:t>
      </w:r>
    </w:p>
    <w:p w14:paraId="4A7EF2E4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38F3EB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Pr="00A81CD4">
        <w:rPr>
          <w:rFonts w:ascii="Times New Roman" w:hAnsi="Times New Roman" w:cs="Times New Roman"/>
          <w:sz w:val="28"/>
          <w:szCs w:val="28"/>
        </w:rPr>
        <w:t xml:space="preserve"> 2 раза в неделю по 30 минут.</w:t>
      </w:r>
    </w:p>
    <w:p w14:paraId="3AF21EBE" w14:textId="77777777" w:rsidR="008768E5" w:rsidRPr="00A81CD4" w:rsidRDefault="008768E5" w:rsidP="008768E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2247B" w14:textId="77777777" w:rsidR="008768E5" w:rsidRPr="00A81CD4" w:rsidRDefault="008768E5" w:rsidP="008768E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Настоящая адаптированная дополнительная общеобразовательная общеразвивающая программа «Познавай-ка» разработана с учетом:</w:t>
      </w:r>
    </w:p>
    <w:p w14:paraId="028E8224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30235182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bCs/>
          <w:sz w:val="28"/>
          <w:szCs w:val="28"/>
        </w:rPr>
        <w:t xml:space="preserve">Письма </w:t>
      </w:r>
      <w:r w:rsidRPr="00A81CD4">
        <w:rPr>
          <w:rFonts w:ascii="Times New Roman" w:hAnsi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A81CD4">
        <w:rPr>
          <w:rFonts w:ascii="Times New Roman" w:hAnsi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B1449" w:rsidRPr="00A81CD4">
        <w:rPr>
          <w:rFonts w:ascii="Times New Roman" w:hAnsi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81CD4">
        <w:rPr>
          <w:rFonts w:ascii="Times New Roman" w:hAnsi="Times New Roman"/>
          <w:bCs/>
          <w:sz w:val="28"/>
          <w:szCs w:val="28"/>
        </w:rPr>
        <w:t>»;</w:t>
      </w:r>
    </w:p>
    <w:p w14:paraId="55FAA512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Постановления Главного государственного санитарного врача РФ от 28.09.2020 №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0B9B80E7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Устава учреждения</w:t>
      </w:r>
    </w:p>
    <w:p w14:paraId="67ACDDD4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Положение о методическом совете</w:t>
      </w:r>
    </w:p>
    <w:p w14:paraId="6DC70BE5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08203007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F3C4E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 реализации программы: </w:t>
      </w:r>
      <w:r w:rsidRPr="00A81CD4">
        <w:rPr>
          <w:rFonts w:ascii="Times New Roman" w:hAnsi="Times New Roman" w:cs="Times New Roman"/>
          <w:sz w:val="28"/>
          <w:szCs w:val="28"/>
        </w:rPr>
        <w:t>8 час.</w:t>
      </w:r>
    </w:p>
    <w:p w14:paraId="70196C47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5BC7DF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A81CD4">
        <w:rPr>
          <w:rFonts w:ascii="Times New Roman" w:hAnsi="Times New Roman" w:cs="Times New Roman"/>
          <w:sz w:val="28"/>
          <w:szCs w:val="28"/>
        </w:rPr>
        <w:t>: диагностический, практический, комбинированный.</w:t>
      </w:r>
    </w:p>
    <w:p w14:paraId="4E0F7507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095E2A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A81CD4">
        <w:rPr>
          <w:rFonts w:ascii="Times New Roman" w:hAnsi="Times New Roman" w:cs="Times New Roman"/>
          <w:sz w:val="28"/>
          <w:szCs w:val="28"/>
        </w:rPr>
        <w:t>: очная,</w:t>
      </w:r>
      <w:r w:rsidR="000C70BE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7C6E5C2D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D33245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A81CD4">
        <w:rPr>
          <w:rFonts w:ascii="Times New Roman" w:hAnsi="Times New Roman" w:cs="Times New Roman"/>
          <w:sz w:val="28"/>
          <w:szCs w:val="28"/>
        </w:rPr>
        <w:t>индивидуальная, групповая.</w:t>
      </w:r>
    </w:p>
    <w:p w14:paraId="313C47BA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7098690F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22035106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8768E5" w:rsidRPr="00A81CD4" w14:paraId="16E525A5" w14:textId="77777777" w:rsidTr="0045396B">
        <w:tc>
          <w:tcPr>
            <w:tcW w:w="2802" w:type="dxa"/>
          </w:tcPr>
          <w:p w14:paraId="74480E4C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0B595F84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 демонстрационные</w:t>
            </w:r>
          </w:p>
        </w:tc>
        <w:tc>
          <w:tcPr>
            <w:tcW w:w="2800" w:type="dxa"/>
          </w:tcPr>
          <w:p w14:paraId="7EB1FFA0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0DA89191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8768E5" w:rsidRPr="00A81CD4" w14:paraId="3FA4D211" w14:textId="77777777" w:rsidTr="0045396B">
        <w:tc>
          <w:tcPr>
            <w:tcW w:w="2802" w:type="dxa"/>
          </w:tcPr>
          <w:p w14:paraId="6FE1E6BB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485D9230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показ приёмов выполнения, карточки-схемы, алгоритмы.</w:t>
            </w:r>
          </w:p>
        </w:tc>
        <w:tc>
          <w:tcPr>
            <w:tcW w:w="2800" w:type="dxa"/>
          </w:tcPr>
          <w:p w14:paraId="48BE17D3" w14:textId="77777777" w:rsidR="008768E5" w:rsidRPr="00A81CD4" w:rsidRDefault="00D62D02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="008768E5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пражнения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тренинг</w:t>
            </w:r>
          </w:p>
        </w:tc>
      </w:tr>
      <w:tr w:rsidR="008768E5" w:rsidRPr="00A81CD4" w14:paraId="67CCAE8D" w14:textId="77777777" w:rsidTr="0045396B">
        <w:tc>
          <w:tcPr>
            <w:tcW w:w="2802" w:type="dxa"/>
          </w:tcPr>
          <w:p w14:paraId="311BBCE7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D62D02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102AC4E2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показ презентаций, картинок, карточек, иллюстраций</w:t>
            </w:r>
          </w:p>
        </w:tc>
        <w:tc>
          <w:tcPr>
            <w:tcW w:w="2800" w:type="dxa"/>
          </w:tcPr>
          <w:p w14:paraId="53CFD935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3251516F" w14:textId="77777777" w:rsidR="008768E5" w:rsidRPr="00A81CD4" w:rsidRDefault="008768E5" w:rsidP="008768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программы</w:t>
      </w:r>
    </w:p>
    <w:p w14:paraId="74ADCC9D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14:paraId="4A8F9334" w14:textId="77777777" w:rsidR="00392020" w:rsidRPr="00A81CD4" w:rsidRDefault="00D62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Формирование и развитие навыка конструктивного взаимодействия.</w:t>
      </w:r>
    </w:p>
    <w:p w14:paraId="010F0896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C91C0A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1645724B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3E7134" w14:textId="77777777" w:rsidR="00D16A45" w:rsidRPr="00A81CD4" w:rsidRDefault="00392020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1CD4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 </w:t>
      </w:r>
    </w:p>
    <w:p w14:paraId="53899615" w14:textId="77777777" w:rsidR="00D16A45" w:rsidRPr="00A81CD4" w:rsidRDefault="00392020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нав</w:t>
      </w:r>
      <w:r w:rsidR="008768E5" w:rsidRPr="00A81CD4">
        <w:rPr>
          <w:rFonts w:ascii="Times New Roman" w:hAnsi="Times New Roman" w:cs="Times New Roman"/>
          <w:sz w:val="28"/>
          <w:szCs w:val="28"/>
        </w:rPr>
        <w:t>ы</w:t>
      </w:r>
      <w:r w:rsidRPr="00A81CD4">
        <w:rPr>
          <w:rFonts w:ascii="Times New Roman" w:hAnsi="Times New Roman" w:cs="Times New Roman"/>
          <w:sz w:val="28"/>
          <w:szCs w:val="28"/>
        </w:rPr>
        <w:t>ку манипулятивной,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игровой, учебной 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604F7454" w14:textId="77777777" w:rsidR="002A29FB" w:rsidRPr="00A81CD4" w:rsidRDefault="002A29FB" w:rsidP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элементарным навыкам коммуникации.</w:t>
      </w:r>
    </w:p>
    <w:p w14:paraId="632E9181" w14:textId="77777777" w:rsidR="002A29FB" w:rsidRPr="00A81CD4" w:rsidRDefault="002A29FB" w:rsidP="002A29FB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90FDA6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315F7F7B" w14:textId="77777777" w:rsidR="00D16A45" w:rsidRPr="00A81CD4" w:rsidRDefault="008768E5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</w:t>
      </w:r>
      <w:r w:rsidR="00392020" w:rsidRPr="00A81CD4">
        <w:rPr>
          <w:rFonts w:ascii="Times New Roman" w:hAnsi="Times New Roman" w:cs="Times New Roman"/>
          <w:sz w:val="28"/>
          <w:szCs w:val="28"/>
        </w:rPr>
        <w:t>азвивать память, мышление, восприятие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  <w:r w:rsidR="002A29FB" w:rsidRPr="00A81CD4">
        <w:rPr>
          <w:rFonts w:ascii="Times New Roman" w:hAnsi="Times New Roman" w:cs="Times New Roman"/>
          <w:sz w:val="28"/>
          <w:szCs w:val="28"/>
        </w:rPr>
        <w:t xml:space="preserve">крупную и </w:t>
      </w:r>
      <w:r w:rsidRPr="00A81CD4">
        <w:rPr>
          <w:rFonts w:ascii="Times New Roman" w:hAnsi="Times New Roman" w:cs="Times New Roman"/>
          <w:sz w:val="28"/>
          <w:szCs w:val="28"/>
        </w:rPr>
        <w:t>мелкую моторик</w:t>
      </w:r>
      <w:r w:rsidR="002A29FB" w:rsidRPr="00A81CD4">
        <w:rPr>
          <w:rFonts w:ascii="Times New Roman" w:hAnsi="Times New Roman" w:cs="Times New Roman"/>
          <w:sz w:val="28"/>
          <w:szCs w:val="28"/>
        </w:rPr>
        <w:t>у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7AA51AC" w14:textId="77777777" w:rsidR="002A29FB" w:rsidRPr="00A81CD4" w:rsidRDefault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Развивать согласованность движений рук, ног, тела.</w:t>
      </w:r>
    </w:p>
    <w:p w14:paraId="1C0C11F9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161A32CF" w14:textId="77777777" w:rsidR="00A567C1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Воспитывать аккуратность</w:t>
      </w:r>
      <w:r w:rsidR="008768E5" w:rsidRPr="00A81CD4">
        <w:rPr>
          <w:rFonts w:ascii="Times New Roman" w:hAnsi="Times New Roman" w:cs="Times New Roman"/>
          <w:sz w:val="28"/>
          <w:szCs w:val="28"/>
        </w:rPr>
        <w:t>;</w:t>
      </w:r>
    </w:p>
    <w:p w14:paraId="061BEF44" w14:textId="77777777" w:rsidR="00D16A45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Воспитывать интерес к </w:t>
      </w:r>
      <w:r w:rsidR="00A567C1" w:rsidRPr="00A81CD4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A81CD4">
        <w:rPr>
          <w:rFonts w:ascii="Times New Roman" w:hAnsi="Times New Roman" w:cs="Times New Roman"/>
          <w:sz w:val="28"/>
          <w:szCs w:val="28"/>
        </w:rPr>
        <w:t>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78B6C2CA" w14:textId="77777777" w:rsidR="00D16A45" w:rsidRPr="00A81CD4" w:rsidRDefault="00392020">
      <w:pPr>
        <w:pStyle w:val="af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14:paraId="165BBD57" w14:textId="77777777" w:rsidR="00D16A45" w:rsidRPr="00A81CD4" w:rsidRDefault="00A567C1">
      <w:pPr>
        <w:pStyle w:val="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Корректировать и развивать волевые усилия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587B731E" w14:textId="77777777" w:rsidR="00D16A45" w:rsidRPr="00A81CD4" w:rsidRDefault="00392020">
      <w:pPr>
        <w:pStyle w:val="af0"/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A81CD4">
        <w:rPr>
          <w:rFonts w:ascii="Times New Roman" w:hAnsi="Times New Roman"/>
          <w:i/>
          <w:iCs/>
          <w:sz w:val="28"/>
          <w:szCs w:val="28"/>
        </w:rPr>
        <w:t>Оздоровительные:</w:t>
      </w:r>
    </w:p>
    <w:p w14:paraId="12FC2ECD" w14:textId="77777777" w:rsidR="001425A7" w:rsidRDefault="00A567C1" w:rsidP="001425A7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Формировать правильную осанку</w:t>
      </w:r>
      <w:r w:rsidR="00D62D02" w:rsidRPr="00A81CD4">
        <w:rPr>
          <w:rFonts w:ascii="Times New Roman" w:hAnsi="Times New Roman" w:cs="Times New Roman"/>
          <w:sz w:val="28"/>
          <w:szCs w:val="28"/>
        </w:rPr>
        <w:t>,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2A29FB" w:rsidRPr="00A81CD4">
        <w:rPr>
          <w:rFonts w:ascii="Times New Roman" w:hAnsi="Times New Roman" w:cs="Times New Roman"/>
          <w:sz w:val="28"/>
          <w:szCs w:val="28"/>
        </w:rPr>
        <w:t>ать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2A29FB" w:rsidRPr="00A81CD4">
        <w:rPr>
          <w:rFonts w:ascii="Times New Roman" w:hAnsi="Times New Roman" w:cs="Times New Roman"/>
          <w:sz w:val="28"/>
          <w:szCs w:val="28"/>
        </w:rPr>
        <w:t>ь</w:t>
      </w:r>
      <w:r w:rsidR="005405D9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6F9C2D56" w14:textId="77777777" w:rsidR="00B405C0" w:rsidRPr="001425A7" w:rsidRDefault="001425A7" w:rsidP="001425A7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B405C0" w:rsidRPr="001425A7">
        <w:rPr>
          <w:rFonts w:ascii="Times New Roman" w:hAnsi="Times New Roman" w:cs="Times New Roman"/>
          <w:b/>
          <w:bCs/>
          <w:sz w:val="28"/>
          <w:szCs w:val="28"/>
        </w:rPr>
        <w:t>Содержание  программы</w:t>
      </w:r>
    </w:p>
    <w:p w14:paraId="5584254A" w14:textId="77777777" w:rsidR="00B405C0" w:rsidRPr="00A81CD4" w:rsidRDefault="00B405C0" w:rsidP="00B405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77B32" w14:textId="77777777" w:rsidR="008768E5" w:rsidRPr="00A81CD4" w:rsidRDefault="008768E5" w:rsidP="00841D03">
      <w:pPr>
        <w:pStyle w:val="af"/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A570AF"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3. Учебный</w:t>
      </w: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851"/>
        <w:gridCol w:w="992"/>
        <w:gridCol w:w="992"/>
        <w:gridCol w:w="1418"/>
      </w:tblGrid>
      <w:tr w:rsidR="008768E5" w:rsidRPr="00A81CD4" w14:paraId="4DAD75A6" w14:textId="77777777" w:rsidTr="00A570AF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5E1BE8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617EF4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  <w:p w14:paraId="2350312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7A8F31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D42577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аттестации/</w:t>
            </w:r>
          </w:p>
          <w:p w14:paraId="03AE17D5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  <w:p w14:paraId="48D4F270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658509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17C74E99" w14:textId="77777777" w:rsidTr="00A570AF">
        <w:trPr>
          <w:cantSplit/>
          <w:trHeight w:val="1106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28730CF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7681DF5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0523904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14:paraId="0D620F58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05F361FD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  <w:p w14:paraId="6502D12B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381F498B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3553B0E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1A371E31" w14:textId="77777777" w:rsidTr="0045396B">
        <w:trPr>
          <w:cantSplit/>
          <w:trHeight w:val="2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41EF422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88B12A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0178EB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888EFD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E23B8E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F13808B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  <w:r w:rsidR="00B405C0"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тестирование</w:t>
            </w:r>
          </w:p>
        </w:tc>
      </w:tr>
      <w:tr w:rsidR="008768E5" w:rsidRPr="00A81CD4" w14:paraId="5956E5A0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8DF6C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4148F6" w14:textId="77777777" w:rsidR="008D5157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98CF8C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5F00F5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B47B56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DEC8542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05C107DA" w14:textId="77777777" w:rsidR="008768E5" w:rsidRPr="00A81CD4" w:rsidRDefault="008768E5" w:rsidP="004539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05C0" w:rsidRPr="00A81CD4" w14:paraId="2F0F43D4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B40423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0FAAD4" w14:textId="77777777" w:rsidR="00B405C0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другие»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194115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E2BA10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08E656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67921A6" w14:textId="77777777" w:rsidR="006F0CD8" w:rsidRPr="00A81CD4" w:rsidRDefault="006F0CD8" w:rsidP="006F0C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700C9DD1" w14:textId="77777777" w:rsidR="00B405C0" w:rsidRPr="00A81CD4" w:rsidRDefault="00B405C0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68E5" w:rsidRPr="00A81CD4" w14:paraId="2A0871C4" w14:textId="77777777" w:rsidTr="0045396B">
        <w:trPr>
          <w:cantSplit/>
          <w:trHeight w:val="2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7A9DAE1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3ED2CA" w14:textId="77777777" w:rsidR="008768E5" w:rsidRPr="00A81CD4" w:rsidRDefault="008768E5" w:rsidP="004539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Мониторинг коррекционно-развивающей работы.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295C55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C817A0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F3F1A6E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E5EED6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8768E5" w:rsidRPr="00A81CD4" w14:paraId="5F771104" w14:textId="77777777" w:rsidTr="0045396B">
        <w:trPr>
          <w:cantSplit/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10146D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08843F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C6374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44A40B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562BBD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D8C12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5D4BF76" w14:textId="77777777" w:rsidR="008768E5" w:rsidRPr="00A81CD4" w:rsidRDefault="008768E5" w:rsidP="00291AB2">
      <w:pPr>
        <w:pStyle w:val="af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7DC1F91D" w14:textId="77777777" w:rsidR="008768E5" w:rsidRPr="00A81CD4" w:rsidRDefault="008768E5" w:rsidP="00291A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157ED96E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68093C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Я»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состо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т из цикла занятий, направленных на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познание себя, своих чувств, эмоций, на развитие положительных черт характера, навыков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социального поведения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манипулятивную, игровую, учебную деятельность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способствующих лучшему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взаимопониманию в процессе общения, развитию произвольности и самоконтроля. </w:t>
      </w:r>
    </w:p>
    <w:p w14:paraId="38370615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F131D1" w14:textId="77777777" w:rsidR="00AE0040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другие» 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 из </w:t>
      </w:r>
      <w:r w:rsidR="00AE0040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занятий, направленных на накопление детьми положительного опыта взаимодействия со взрослыми, сверстниками, на непосредственное выражение позитивного отношения друг к другу, умение устанавливать, поддерживать, развивать контакты, на развитие навыка совместной деятельности.</w:t>
      </w:r>
    </w:p>
    <w:p w14:paraId="0D10DEC5" w14:textId="77777777" w:rsidR="00AE0040" w:rsidRPr="00A81CD4" w:rsidRDefault="00AE0040" w:rsidP="002946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B3ED5C0" w14:textId="77777777" w:rsidR="000C70BE" w:rsidRDefault="000C70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B0AB5" w14:textId="77777777" w:rsidR="001425A7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68112" w14:textId="77777777" w:rsidR="000450D0" w:rsidRDefault="000450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C255AB" w14:textId="77777777" w:rsidR="001425A7" w:rsidRPr="00A81CD4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5D81ED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14:paraId="554E1DDD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 конце срока реализации программы обучающиеся должны:</w:t>
      </w:r>
    </w:p>
    <w:p w14:paraId="30DC8D0A" w14:textId="77777777" w:rsidR="00841D03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B85BD" w14:textId="77777777" w:rsidR="00D16A45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E6539D" w14:textId="77777777" w:rsidR="00184088" w:rsidRPr="00A81CD4" w:rsidRDefault="00184088" w:rsidP="001840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09229178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0E335D92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63996D9F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приемы манипулятивной, игровой, учебной деятельности.</w:t>
      </w:r>
    </w:p>
    <w:p w14:paraId="100F66D3" w14:textId="77777777" w:rsidR="00184088" w:rsidRPr="00A81CD4" w:rsidRDefault="00184088" w:rsidP="00184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39E85C02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221E8AC6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показу, самостоятельно.</w:t>
      </w:r>
    </w:p>
    <w:p w14:paraId="08BEA3CD" w14:textId="77777777" w:rsidR="00841D03" w:rsidRPr="00A81CD4" w:rsidRDefault="00841D03" w:rsidP="00841D03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EA918" w14:textId="77777777" w:rsidR="00184088" w:rsidRPr="00A81CD4" w:rsidRDefault="00184088" w:rsidP="0084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5C9CB59" w14:textId="77777777" w:rsidR="00184088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Pr="00A81CD4">
        <w:rPr>
          <w:rFonts w:ascii="Times New Roman" w:hAnsi="Times New Roman" w:cs="Times New Roman"/>
          <w:sz w:val="28"/>
          <w:szCs w:val="28"/>
        </w:rPr>
        <w:t>ы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память, мышление, восприятие, крупная и мелкая моторика, </w:t>
      </w:r>
    </w:p>
    <w:p w14:paraId="498ACFB3" w14:textId="77777777" w:rsidR="00C672C0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Улучшена согласованность рук, ног, тела.</w:t>
      </w:r>
    </w:p>
    <w:p w14:paraId="6D4EF2F8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08CC1859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="00C672C0" w:rsidRPr="00A81CD4">
        <w:rPr>
          <w:rFonts w:ascii="Times New Roman" w:hAnsi="Times New Roman" w:cs="Times New Roman"/>
          <w:sz w:val="28"/>
          <w:szCs w:val="28"/>
        </w:rPr>
        <w:t>о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C672C0" w:rsidRPr="00A81CD4">
        <w:rPr>
          <w:rFonts w:ascii="Times New Roman" w:hAnsi="Times New Roman" w:cs="Times New Roman"/>
          <w:sz w:val="28"/>
          <w:szCs w:val="28"/>
        </w:rPr>
        <w:t>е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с педагогом, коллективом.</w:t>
      </w:r>
    </w:p>
    <w:p w14:paraId="18CEB260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 навык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самостоятельной деятельности.</w:t>
      </w:r>
    </w:p>
    <w:p w14:paraId="4C9DCE83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5D0855EC" w14:textId="77777777" w:rsidR="00184088" w:rsidRPr="00A81CD4" w:rsidRDefault="002A29FB" w:rsidP="002A29FB">
      <w:pPr>
        <w:pStyle w:val="af"/>
        <w:numPr>
          <w:ilvl w:val="0"/>
          <w:numId w:val="27"/>
        </w:numPr>
        <w:tabs>
          <w:tab w:val="clear" w:pos="720"/>
          <w:tab w:val="num" w:pos="36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 xml:space="preserve">Улучшена </w:t>
      </w:r>
      <w:r w:rsidR="005405D9" w:rsidRPr="00A81CD4">
        <w:rPr>
          <w:rFonts w:ascii="Times New Roman" w:eastAsia="Times New Roman" w:hAnsi="Times New Roman" w:cs="Times New Roman"/>
          <w:sz w:val="28"/>
          <w:szCs w:val="28"/>
        </w:rPr>
        <w:t xml:space="preserve">работоспособность,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>концентрация внимания</w:t>
      </w:r>
      <w:r w:rsidR="002C5589" w:rsidRPr="00A8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D532E0" w14:textId="77777777" w:rsidR="00184088" w:rsidRPr="00A81CD4" w:rsidRDefault="00184088" w:rsidP="002A2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Оздоровительные</w:t>
      </w:r>
      <w:r w:rsidR="002A29FB" w:rsidRPr="00A81CD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A81CD4">
        <w:rPr>
          <w:rFonts w:ascii="Times New Roman" w:hAnsi="Times New Roman" w:cs="Times New Roman"/>
          <w:b/>
          <w:sz w:val="28"/>
          <w:szCs w:val="28"/>
        </w:rPr>
        <w:t>:</w:t>
      </w:r>
    </w:p>
    <w:p w14:paraId="450D83AE" w14:textId="77777777" w:rsidR="00184088" w:rsidRPr="00A81CD4" w:rsidRDefault="002949E8" w:rsidP="002A29FB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Улучшено положение осанки, повышена работоспособность.</w:t>
      </w:r>
    </w:p>
    <w:p w14:paraId="32818EEA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2F5485A5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5897CE3A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52CF6541" w14:textId="77777777" w:rsidR="002C5589" w:rsidRPr="00A81CD4" w:rsidRDefault="002C5589" w:rsidP="002C5589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796C54D0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 xml:space="preserve">Календарный учебный график программы «Я развиваюсь» составлен на 21 рабочий день пребывания (курс реабилитации) ребёнка в государственном автономном учреждении 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«Марксовский реабилитационный центр для детей с ограниченными возможностями» </w:t>
      </w:r>
      <w:r w:rsidRPr="00A81CD4">
        <w:rPr>
          <w:rFonts w:ascii="Times New Roman" w:hAnsi="Times New Roman" w:cs="Times New Roman"/>
          <w:sz w:val="28"/>
          <w:szCs w:val="28"/>
        </w:rPr>
        <w:t>в полустационарной форме</w:t>
      </w:r>
      <w:r w:rsidR="00EB4F1A" w:rsidRPr="00A81CD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81CD4">
        <w:rPr>
          <w:rFonts w:ascii="Times New Roman" w:hAnsi="Times New Roman" w:cs="Times New Roman"/>
          <w:sz w:val="28"/>
          <w:szCs w:val="28"/>
        </w:rPr>
        <w:t>.</w:t>
      </w:r>
    </w:p>
    <w:p w14:paraId="4BFEA679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553FE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2.1. Условия реализации программы «Я развиваюсь»</w:t>
      </w:r>
    </w:p>
    <w:p w14:paraId="15B3D732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A570AF" w:rsidRPr="00A81CD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2F535B2E" w14:textId="77777777" w:rsidR="002C5589" w:rsidRPr="00A81CD4" w:rsidRDefault="002C5589" w:rsidP="002C5589">
      <w:pPr>
        <w:pStyle w:val="af"/>
        <w:numPr>
          <w:ilvl w:val="0"/>
          <w:numId w:val="28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2BDDBF2A" w14:textId="77777777" w:rsidR="002C5589" w:rsidRPr="00A81CD4" w:rsidRDefault="002C5589" w:rsidP="002C5589">
      <w:pPr>
        <w:pStyle w:val="af"/>
        <w:numPr>
          <w:ilvl w:val="0"/>
          <w:numId w:val="30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Материал для контроля и определения результативности занятий.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Открытые занятия</w:t>
      </w:r>
      <w:r w:rsidRPr="00A81C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1CD4">
        <w:rPr>
          <w:rFonts w:ascii="Times New Roman" w:hAnsi="Times New Roman" w:cs="Times New Roman"/>
          <w:sz w:val="28"/>
          <w:szCs w:val="28"/>
        </w:rPr>
        <w:t xml:space="preserve">Индивидуальная карта диагностики, текущего </w:t>
      </w:r>
      <w:r w:rsidR="00A570AF" w:rsidRPr="00A81CD4">
        <w:rPr>
          <w:rFonts w:ascii="Times New Roman" w:hAnsi="Times New Roman" w:cs="Times New Roman"/>
          <w:sz w:val="28"/>
          <w:szCs w:val="28"/>
        </w:rPr>
        <w:t>контроля и</w:t>
      </w:r>
      <w:r w:rsidRPr="00A81CD4">
        <w:rPr>
          <w:rFonts w:ascii="Times New Roman" w:hAnsi="Times New Roman" w:cs="Times New Roman"/>
          <w:sz w:val="28"/>
          <w:szCs w:val="28"/>
        </w:rPr>
        <w:t xml:space="preserve"> итоговой аттестации по освоению адаптированных </w:t>
      </w:r>
      <w:r w:rsidR="00A570AF" w:rsidRPr="00A81CD4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Pr="00A81CD4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14:paraId="74FB84B9" w14:textId="77777777" w:rsidR="002C5589" w:rsidRPr="00A81CD4" w:rsidRDefault="002C5589" w:rsidP="002C5589">
      <w:pPr>
        <w:pStyle w:val="af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Дидактические материалы: картотека дидактических игр, картотека дидактических упражнений.</w:t>
      </w:r>
    </w:p>
    <w:p w14:paraId="701F9E92" w14:textId="77777777" w:rsidR="002C5589" w:rsidRPr="00A81CD4" w:rsidRDefault="002C5589" w:rsidP="002C5589">
      <w:pPr>
        <w:pStyle w:val="af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14:paraId="08134080" w14:textId="77777777" w:rsidR="002C5589" w:rsidRPr="00A81CD4" w:rsidRDefault="002C5589" w:rsidP="002C5589">
      <w:pPr>
        <w:pStyle w:val="af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7088"/>
        <w:gridCol w:w="3226"/>
      </w:tblGrid>
      <w:tr w:rsidR="002C5589" w:rsidRPr="00A81CD4" w14:paraId="0113E845" w14:textId="77777777" w:rsidTr="0045396B">
        <w:tc>
          <w:tcPr>
            <w:tcW w:w="10314" w:type="dxa"/>
            <w:gridSpan w:val="2"/>
          </w:tcPr>
          <w:p w14:paraId="659E32E8" w14:textId="77777777" w:rsidR="002C5589" w:rsidRPr="00A81CD4" w:rsidRDefault="002C5589" w:rsidP="004539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</w:rPr>
              <w:t>Книгопечатная продукция.</w:t>
            </w:r>
          </w:p>
        </w:tc>
      </w:tr>
      <w:tr w:rsidR="002C5589" w:rsidRPr="00A81CD4" w14:paraId="5FEDA6D1" w14:textId="77777777" w:rsidTr="0045396B">
        <w:tc>
          <w:tcPr>
            <w:tcW w:w="7088" w:type="dxa"/>
          </w:tcPr>
          <w:p w14:paraId="73C2477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7F3C034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Блок 1.</w:t>
            </w:r>
          </w:p>
          <w:p w14:paraId="3C57CEB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1.  Аралова М.А. «Игры с детьми раннего возраста» -Москва. ТЦ Сфера,2011 г.</w:t>
            </w:r>
          </w:p>
          <w:p w14:paraId="0FA2BE7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 Галанова Т.В. Развивающие игры с малышами до 3 лет. – Ярославль, 2009.</w:t>
            </w:r>
          </w:p>
          <w:p w14:paraId="7171AF9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 Галанов А.С. «Психическое и физическое развитие ребёнка от рождения до года» - Москва,2011 г.</w:t>
            </w:r>
          </w:p>
          <w:p w14:paraId="316A6EA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Колов Г.Г. Сенсорное воспитание. – М.: АРКТИ, 2006.</w:t>
            </w:r>
          </w:p>
          <w:p w14:paraId="5B23D01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Павлова Л.Н. Развивающие игры-занятия с детьми от рождения до 3 лет. – М.: Просвещение, 2003.</w:t>
            </w:r>
          </w:p>
          <w:p w14:paraId="07F1D60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Павлова Л.Н. Раннее детство: развитие речи и мышления 1-3 года. – М: Мозаика-Синтез. 2000.</w:t>
            </w:r>
          </w:p>
          <w:p w14:paraId="63AC605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Павлова Л.Н., Пилюгина Э.Г., Волосова Е.Б. Раннее детство: познавательное развитие. -М.: Мозаика-Синтез. 2000.</w:t>
            </w:r>
          </w:p>
          <w:p w14:paraId="66F90AB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Пилюгина Э.Г. Сенсорные способности малыша. – М.: Мозаика-Синтез, 2003.</w:t>
            </w:r>
          </w:p>
          <w:p w14:paraId="7B1C631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Петрова И.В. «Сенсорное развитие детей раннего и дошкольного возраста» - Москва. ТЦ Сфера,2012 г</w:t>
            </w:r>
          </w:p>
          <w:p w14:paraId="0B12896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Петрова И.В. «Сенсорное развитие детей раннего и дошкольного возраста» - Москва. ТЦ Сфера,2012 г</w:t>
            </w:r>
          </w:p>
          <w:p w14:paraId="612E0DA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Роньжина А.С. занятия психолога с детьми 2-4 лет в период адаптации к дошкольному учреждению. М.: Мозаика-синтез, 2003.</w:t>
            </w:r>
          </w:p>
          <w:p w14:paraId="3ECECCA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12. Рожков О.П., И.В. Дворова «Упражнения и занятия по сенсорно-моторному воспитанию детей 2-4-го года жизни»- Москва-Воронеж,2007 г.</w:t>
            </w:r>
          </w:p>
          <w:p w14:paraId="1E8F299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Рыжова Н.В.  «Развитие речи в детском саду (2-3 года) - Ярославль Академия развития, 2008 г.</w:t>
            </w:r>
          </w:p>
          <w:p w14:paraId="753A914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Блок 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62E3C5A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1.Психология. В 3х кн. 4 – е изд. Кн. 3.: Психодиагностика. Введение в научное психологическое исследование с элементами математической статистики: учеб. для студ. высш. пед. учеб. заведений / Р.С. Немов 4 – е изд. – М. :Гуманитар. изд. центр ВЛАДОС, 2008. – 631 с.</w:t>
            </w:r>
          </w:p>
          <w:p w14:paraId="572188E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Балашова Е.Ю., Ковязина М.С. Нейропсихологическая диагностика в вопросах и ответах. — М.: Генезис, 2012. — 240 с: ил. — (Учебник XXI века).</w:t>
            </w:r>
          </w:p>
          <w:p w14:paraId="3C8EEB5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Нейропсихологическая диагностика. Классические стимульные материалы. – 7 – е. изд. М.: Генезис, 2017. – 12 с. (+ 72 л.).</w:t>
            </w:r>
          </w:p>
          <w:p w14:paraId="51E6B95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     Психология. В 3х кн. 5-е изд. Кн. 1: Общие основы психологии:   учеб. для студ. высш. пед. учеб. заведений / Р.С. Немов 5 – е изд. – М. :Гуманитар. изд. центр ВЛАДОС, 2013. – 687 с.</w:t>
            </w:r>
          </w:p>
          <w:p w14:paraId="1B608DC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    Практикум по возрастной и педагогической психологии. Сост. Е.Е.Данилова. - М.: 1998 – 160 с. Программа по работе с детьми-инвалидами и детьми с ОВЗ / под ред. к.психол.н. О.Е.Булановой. М., 2012.</w:t>
            </w:r>
          </w:p>
          <w:p w14:paraId="622AEE7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      </w:r>
          </w:p>
          <w:p w14:paraId="240B44C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Кряжева Н.Л. Развитие эмоционального мира детей. - «У-ФАКТОРИЯ».: 2004.</w:t>
            </w:r>
          </w:p>
          <w:p w14:paraId="5F59DE8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М.А.Панфилова. Игротерапия общения. Тесты и коррекционные игры. Практическое пособие для психологов, педагогов и родителей. М., 2000 – 58 с.</w:t>
            </w:r>
          </w:p>
          <w:p w14:paraId="15B9E9C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Семенович А.В. Нейропсихологическая коррекция в детском возрасте. Метод замещающего онтогенеза: Учебное пособие. – 8 – е изд. – М.: Генезис, 2015. – 474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8498AB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      </w:r>
          </w:p>
          <w:p w14:paraId="585BAD7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  Петрусинский В.В. Психотехнические игры и упражнения: техники игровой психокоррекции / В.В. Петрусинский, Е.Г. Розанова. – М.: Гуманитар. изд. центр ВЛАДОС , 2013. – 124 c.: ил. – (Развитие, обучение, воспитание в играх)</w:t>
            </w:r>
          </w:p>
          <w:p w14:paraId="501B0C1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12.    Рубинштейн С.Я. Экспериментальные методики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патопсихологии и опыт применения их в клинике. (Практическое руководство) – М.: Апрель – Пресс, психотерапия, 2010. – 224 с.</w:t>
            </w:r>
          </w:p>
          <w:p w14:paraId="38ABC85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Мамайчук И.И., Смирнова М.И. Психологическая помощь детям и подросткам с расстройствами поведения. – СПб.: Речь, 2010. – 384 с.</w:t>
            </w:r>
          </w:p>
          <w:p w14:paraId="3131805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14. 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315F93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15. Пасечник Л.В. Реабилитация депрессивного состояния у детей. Учебно – методическое пособие. – М.: ТЦ Сфера, 2007. – 96 с. – (Библиотека практического психолога)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26" w:type="dxa"/>
          </w:tcPr>
          <w:p w14:paraId="0D06FB9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28FF1764" w14:textId="77777777" w:rsidTr="0045396B">
        <w:tc>
          <w:tcPr>
            <w:tcW w:w="10314" w:type="dxa"/>
            <w:gridSpan w:val="2"/>
          </w:tcPr>
          <w:p w14:paraId="3B258228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Технические средства обучения.</w:t>
            </w:r>
          </w:p>
        </w:tc>
      </w:tr>
      <w:tr w:rsidR="002C5589" w:rsidRPr="00A81CD4" w14:paraId="324C9EA0" w14:textId="77777777" w:rsidTr="0045396B">
        <w:tc>
          <w:tcPr>
            <w:tcW w:w="7088" w:type="dxa"/>
          </w:tcPr>
          <w:p w14:paraId="5D312F8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  <w:p w14:paraId="42F8D32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диски.</w:t>
            </w:r>
          </w:p>
          <w:p w14:paraId="5EC8CD0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Оборудование для песочной терапии.</w:t>
            </w:r>
          </w:p>
          <w:p w14:paraId="586EE4F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1533DB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61724DD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14:paraId="7922420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Электронное приложение содержит дополнительные задания на закрепление изученного материала. Задания, представленные в игровой форме, способствуют активизации учащихся, повышению интереса к обучению. В процессе их выполнения у обучающихся развиваются внимание, память, самостоятельность, сообразительность, они учатся регулировать свои действия, оце</w:t>
            </w: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нивать результат. </w:t>
            </w:r>
          </w:p>
        </w:tc>
      </w:tr>
      <w:tr w:rsidR="002C5589" w:rsidRPr="00A81CD4" w14:paraId="5F900BF4" w14:textId="77777777" w:rsidTr="0045396B">
        <w:tc>
          <w:tcPr>
            <w:tcW w:w="10314" w:type="dxa"/>
            <w:gridSpan w:val="2"/>
          </w:tcPr>
          <w:p w14:paraId="406E3911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Игры и игрушки.</w:t>
            </w:r>
          </w:p>
        </w:tc>
      </w:tr>
      <w:tr w:rsidR="002C5589" w:rsidRPr="00A81CD4" w14:paraId="37BEC8BF" w14:textId="77777777" w:rsidTr="0045396B">
        <w:tc>
          <w:tcPr>
            <w:tcW w:w="7088" w:type="dxa"/>
          </w:tcPr>
          <w:p w14:paraId="3427741F" w14:textId="77777777" w:rsidR="002C5589" w:rsidRPr="00A81CD4" w:rsidRDefault="002C5589" w:rsidP="0045396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– цветовая комната:</w:t>
            </w:r>
          </w:p>
          <w:p w14:paraId="689E92FD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Воздушно пузырьковая колонна</w:t>
            </w:r>
          </w:p>
          <w:p w14:paraId="2679E9ED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Мягкое основание «Стандарт»</w:t>
            </w:r>
          </w:p>
          <w:p w14:paraId="2E0FDFC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зеркал «Стандарт»</w:t>
            </w:r>
          </w:p>
          <w:p w14:paraId="32095F84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Бассейн квадратный 1,2*1,2</w:t>
            </w:r>
          </w:p>
          <w:p w14:paraId="2CA20C98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Прибор световой «Радость»</w:t>
            </w:r>
          </w:p>
          <w:p w14:paraId="5FC9DB30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Подвесной модуль «Солнышко»</w:t>
            </w:r>
          </w:p>
          <w:p w14:paraId="5DEAB493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Пучок волокон «Звездный дождь»</w:t>
            </w:r>
          </w:p>
          <w:p w14:paraId="101E5A13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Зеркальный шар</w:t>
            </w:r>
          </w:p>
          <w:p w14:paraId="7772493D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Прожектор «Мультицвет» для зеркального шара</w:t>
            </w:r>
          </w:p>
          <w:p w14:paraId="7670AE28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Настенное панно «Бесконечность»</w:t>
            </w:r>
          </w:p>
          <w:p w14:paraId="5BD61E41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Кресло трансформер тип 2 детское, складное</w:t>
            </w:r>
          </w:p>
          <w:p w14:paraId="405388D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Одеяло глубокого давления</w:t>
            </w:r>
          </w:p>
          <w:p w14:paraId="5FB5892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Солевой светильник «Минерал»</w:t>
            </w:r>
          </w:p>
          <w:p w14:paraId="525B9055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панель «Волшебная Песо»</w:t>
            </w:r>
          </w:p>
          <w:p w14:paraId="1DBCEDB0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Синтетический песок</w:t>
            </w:r>
          </w:p>
          <w:p w14:paraId="73F7467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мягких модулей</w:t>
            </w:r>
          </w:p>
          <w:p w14:paraId="7058032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Учебно- игровое пособие «Логические блоки Дьенеша», «Цветные счетные палочки Кюизенера.», «Демонстрационный материал к счетным палочкам Кюизенера и Логическим блокам Дьенеша »</w:t>
            </w:r>
          </w:p>
          <w:p w14:paraId="7B7EA03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Дидактические игры:</w:t>
            </w:r>
          </w:p>
          <w:p w14:paraId="43D4B00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Времена года, Зоопарк, Собери бусинки, Форма, Профессии, Цвет, Домовенок, Шиворот-навыворот, Что к чему и почему, Что сначала, что потом, Собери картинку, Ассоциации,  Что из чего сделано, Развитие внимание, Часть и целое, фигуры, мозаика, Лото, Фрукты- овощи, конструкторы, пазлы, шнуровки, пирамидки, животные. </w:t>
            </w:r>
          </w:p>
        </w:tc>
        <w:tc>
          <w:tcPr>
            <w:tcW w:w="3226" w:type="dxa"/>
          </w:tcPr>
          <w:p w14:paraId="5172AF6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76F446B9" w14:textId="77777777" w:rsidTr="0045396B">
        <w:tc>
          <w:tcPr>
            <w:tcW w:w="10314" w:type="dxa"/>
            <w:gridSpan w:val="2"/>
          </w:tcPr>
          <w:p w14:paraId="2D281D2E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sz w:val="28"/>
                <w:szCs w:val="28"/>
              </w:rPr>
              <w:t>Оборудование кабинета</w:t>
            </w:r>
          </w:p>
        </w:tc>
      </w:tr>
      <w:tr w:rsidR="002C5589" w:rsidRPr="00A81CD4" w14:paraId="47BB3D66" w14:textId="77777777" w:rsidTr="0045396B">
        <w:tc>
          <w:tcPr>
            <w:tcW w:w="7088" w:type="dxa"/>
          </w:tcPr>
          <w:p w14:paraId="144A1F5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Ученические столы  с комплектом стульев.</w:t>
            </w:r>
          </w:p>
          <w:p w14:paraId="7AA046D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Компьютерный стол</w:t>
            </w:r>
          </w:p>
          <w:p w14:paraId="71CB36F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Стул для детей с ДЦП</w:t>
            </w:r>
          </w:p>
          <w:p w14:paraId="1C099CC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Шкафы для хранения учебников, дидактических материалов, пособий и пр.</w:t>
            </w:r>
          </w:p>
          <w:p w14:paraId="37D0EE9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Дидактические игры. </w:t>
            </w:r>
          </w:p>
          <w:p w14:paraId="655DDE5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Наглядно – иллюстративный, демонстрационный и раздаточный </w:t>
            </w:r>
          </w:p>
          <w:p w14:paraId="5D276E0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материал, систематизированный по темам. </w:t>
            </w:r>
          </w:p>
        </w:tc>
        <w:tc>
          <w:tcPr>
            <w:tcW w:w="3226" w:type="dxa"/>
          </w:tcPr>
          <w:p w14:paraId="4CB49B6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52F509C" w14:textId="77777777" w:rsidR="00A570AF" w:rsidRPr="00A81CD4" w:rsidRDefault="00A570AF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479B8" w14:textId="77777777" w:rsidR="002C5589" w:rsidRPr="00A81CD4" w:rsidRDefault="002C5589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7F2E43DC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</w:t>
      </w:r>
      <w:r w:rsidR="00741B89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проводится диагностика уровня развития ребенка (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EB4F1A" w:rsidRPr="00A81CD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1CD4">
        <w:rPr>
          <w:rFonts w:ascii="Times New Roman" w:hAnsi="Times New Roman" w:cs="Times New Roman"/>
          <w:sz w:val="28"/>
          <w:szCs w:val="28"/>
        </w:rPr>
        <w:t>).</w:t>
      </w:r>
    </w:p>
    <w:p w14:paraId="2CEE3BB8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4A75D1CB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24FE2B52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5589" w:rsidRPr="00A81CD4" w14:paraId="206104DD" w14:textId="77777777" w:rsidTr="0045396B">
        <w:tc>
          <w:tcPr>
            <w:tcW w:w="4672" w:type="dxa"/>
          </w:tcPr>
          <w:p w14:paraId="45D0A2B5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6FFEE340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2C5589" w:rsidRPr="00A81CD4" w14:paraId="6D1773CD" w14:textId="77777777" w:rsidTr="0045396B">
        <w:tc>
          <w:tcPr>
            <w:tcW w:w="4672" w:type="dxa"/>
          </w:tcPr>
          <w:p w14:paraId="45045A71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530E77D1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7C26860" w14:textId="77777777" w:rsidR="002C5589" w:rsidRPr="00A81CD4" w:rsidRDefault="002C5589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382AE9BE" w14:textId="77777777" w:rsidR="00F07278" w:rsidRPr="00A81CD4" w:rsidRDefault="00F07278" w:rsidP="00F07278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350"/>
        <w:gridCol w:w="1937"/>
        <w:gridCol w:w="1814"/>
        <w:gridCol w:w="1924"/>
        <w:gridCol w:w="1559"/>
        <w:gridCol w:w="1446"/>
      </w:tblGrid>
      <w:tr w:rsidR="00F07278" w:rsidRPr="00A81CD4" w14:paraId="5860DD19" w14:textId="77777777" w:rsidTr="000450D0">
        <w:tc>
          <w:tcPr>
            <w:tcW w:w="1350" w:type="dxa"/>
          </w:tcPr>
          <w:p w14:paraId="6155E0B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937" w:type="dxa"/>
          </w:tcPr>
          <w:p w14:paraId="369A72E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1814" w:type="dxa"/>
          </w:tcPr>
          <w:p w14:paraId="5E37822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924" w:type="dxa"/>
          </w:tcPr>
          <w:p w14:paraId="1289EC4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материал</w:t>
            </w:r>
          </w:p>
        </w:tc>
        <w:tc>
          <w:tcPr>
            <w:tcW w:w="1622" w:type="dxa"/>
          </w:tcPr>
          <w:p w14:paraId="5039A01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83" w:type="dxa"/>
          </w:tcPr>
          <w:p w14:paraId="4DBFF68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Форма подведения итогов</w:t>
            </w:r>
          </w:p>
        </w:tc>
      </w:tr>
      <w:tr w:rsidR="00F07278" w:rsidRPr="00A81CD4" w14:paraId="2FFB0EAA" w14:textId="77777777" w:rsidTr="000450D0">
        <w:tc>
          <w:tcPr>
            <w:tcW w:w="1350" w:type="dxa"/>
          </w:tcPr>
          <w:p w14:paraId="170EFC4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937" w:type="dxa"/>
          </w:tcPr>
          <w:p w14:paraId="34F1BEE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3934C4AF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386A4C9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6108D64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2B106B8F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F07278" w:rsidRPr="00A81CD4" w14:paraId="1FCB30BD" w14:textId="77777777" w:rsidTr="000450D0">
        <w:tc>
          <w:tcPr>
            <w:tcW w:w="1350" w:type="dxa"/>
          </w:tcPr>
          <w:p w14:paraId="4D6E4EB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1937" w:type="dxa"/>
          </w:tcPr>
          <w:p w14:paraId="1BCDF2AF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46E3EC4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30EB5AC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50070E2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39B6403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47E7B404" w14:textId="77777777" w:rsidTr="000450D0">
        <w:tc>
          <w:tcPr>
            <w:tcW w:w="1350" w:type="dxa"/>
          </w:tcPr>
          <w:p w14:paraId="51198E90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Занятие «Я и другие»</w:t>
            </w:r>
          </w:p>
        </w:tc>
        <w:tc>
          <w:tcPr>
            <w:tcW w:w="1937" w:type="dxa"/>
          </w:tcPr>
          <w:p w14:paraId="5C7F043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0FD1FDB7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05FF046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2358189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05B33AE9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04FA50F4" w14:textId="77777777" w:rsidTr="000450D0">
        <w:tc>
          <w:tcPr>
            <w:tcW w:w="1350" w:type="dxa"/>
          </w:tcPr>
          <w:p w14:paraId="1EF1E03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937" w:type="dxa"/>
          </w:tcPr>
          <w:p w14:paraId="40333A87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08592EC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6063503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5D085CD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24DE734F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12005D69" w14:textId="77777777" w:rsidR="00F07278" w:rsidRPr="00A81CD4" w:rsidRDefault="00F07278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0C448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8AE08DE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7972954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D195EF3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15C452E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BD6B253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6841855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4A64A3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A7A424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F4D61E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6B1B908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B1420C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E3A46F5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CC12F1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A38A2EE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9CF5DED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353224B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7575EE0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DDFAA1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88D11CB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6F05FB5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E9456C2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BD10633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CE7B56E" w14:textId="77777777" w:rsidR="001E0295" w:rsidRPr="000450D0" w:rsidRDefault="000450D0" w:rsidP="000450D0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lastRenderedPageBreak/>
        <w:t>Список используемой литературы для</w:t>
      </w:r>
      <w:r w:rsidRPr="000450D0">
        <w:rPr>
          <w:rFonts w:ascii="Times New Roman" w:hAnsi="Times New Roman"/>
          <w:b/>
          <w:bCs/>
          <w:sz w:val="32"/>
          <w:szCs w:val="32"/>
        </w:rPr>
        <w:t xml:space="preserve"> педагога:</w:t>
      </w:r>
    </w:p>
    <w:p w14:paraId="4028342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1.Андрущенко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</w:r>
    </w:p>
    <w:p w14:paraId="61665572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2.Аралова М.А. «Игры с детьми раннего возраста» -Москва. ТЦ Сфера,2011 г.</w:t>
      </w:r>
    </w:p>
    <w:p w14:paraId="2DE8F1F9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3. Галанова Т.В. Развивающие игры с малышами до 3 лет. – Ярославль, 2009.</w:t>
      </w:r>
    </w:p>
    <w:p w14:paraId="5C97A516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4. Галанов А.С. «Психическое и физическое развитие ребёнка от рождения до года» - Москва,2011 г.</w:t>
      </w:r>
    </w:p>
    <w:p w14:paraId="40A52FB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5.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</w:r>
    </w:p>
    <w:p w14:paraId="1C24101E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6.Колов Г.Г. Сенсорное воспитание. – М.: АРКТИ, 2006.</w:t>
      </w:r>
    </w:p>
    <w:p w14:paraId="2E8B0ED0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7.Кряжева Н.Л. Развитие эмоционального мира детей. - «У-ФАКТОРИЯ».: 2004.</w:t>
      </w:r>
    </w:p>
    <w:p w14:paraId="27C4191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8.Мамайчук И.И., Смирнова М.И. Психологическая помощь детям и подросткам с расстройствами поведения. – СПб.: Речь, 2010. – 384 с.</w:t>
      </w:r>
    </w:p>
    <w:p w14:paraId="2902F41A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9.Мелешкевич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</w:r>
      <w:r w:rsidRPr="00A81CD4">
        <w:rPr>
          <w:rFonts w:ascii="Times New Roman" w:hAnsi="Times New Roman"/>
          <w:sz w:val="28"/>
          <w:szCs w:val="28"/>
        </w:rPr>
        <w:tab/>
      </w:r>
    </w:p>
    <w:p w14:paraId="715B4922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10.М.А.Панфилова. Игротерапия общения. Тесты и коррекционные игры. Практическое пособие для психологов, педагогов и родителей. М., 2000 – 58 с.</w:t>
      </w:r>
    </w:p>
    <w:p w14:paraId="56118653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11.Павлова Л.Н., Пилюгина Э.Г., Волосова Е.Б. Раннее детство: познавательное развитие. -М.: Мозаика-Синтез. 2000.</w:t>
      </w:r>
    </w:p>
    <w:p w14:paraId="795B0A6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12.Пилюгина Э.Г. Сенсорные способности малыша. – М.: Мозаика-Синтез, 2003.</w:t>
      </w:r>
    </w:p>
    <w:p w14:paraId="34ABBD22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13.Петрова И.В. «Сенсорное развитие детей раннего и дошкольного возраста» - Москва. ТЦ Сфера,2012 г</w:t>
      </w:r>
    </w:p>
    <w:p w14:paraId="3B838A68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14.Петрова И.В. «Сенсорное развитие детей раннего и дошкольного возраста» - Москва. ТЦ Сфера,2012 г</w:t>
      </w:r>
    </w:p>
    <w:p w14:paraId="40619571" w14:textId="77777777" w:rsidR="001E0295" w:rsidRDefault="001E0295" w:rsidP="002C5589">
      <w:pPr>
        <w:tabs>
          <w:tab w:val="left" w:pos="993"/>
        </w:tabs>
        <w:jc w:val="both"/>
        <w:rPr>
          <w:rFonts w:eastAsia="Calibri"/>
          <w:b/>
        </w:rPr>
      </w:pPr>
    </w:p>
    <w:p w14:paraId="7AAEEBD6" w14:textId="77777777" w:rsidR="001E0295" w:rsidRPr="001E0295" w:rsidRDefault="000450D0" w:rsidP="0004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t>Список используемой литературы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0D0">
        <w:rPr>
          <w:rFonts w:ascii="Times New Roman" w:hAnsi="Times New Roman"/>
          <w:b/>
          <w:bCs/>
          <w:sz w:val="28"/>
          <w:szCs w:val="28"/>
        </w:rPr>
        <w:t xml:space="preserve"> для</w:t>
      </w:r>
      <w:r>
        <w:rPr>
          <w:rFonts w:ascii="Times New Roman" w:hAnsi="Times New Roman"/>
          <w:b/>
          <w:bCs/>
          <w:sz w:val="28"/>
          <w:szCs w:val="28"/>
        </w:rPr>
        <w:t xml:space="preserve"> родителей:</w:t>
      </w:r>
    </w:p>
    <w:p w14:paraId="239A5E24" w14:textId="77777777" w:rsidR="001E0295" w:rsidRPr="000E7F32" w:rsidRDefault="001E0295" w:rsidP="001E0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295">
        <w:rPr>
          <w:rFonts w:ascii="Times New Roman" w:eastAsia="Times New Roman" w:hAnsi="Times New Roman" w:cs="Times New Roman"/>
          <w:sz w:val="28"/>
          <w:szCs w:val="28"/>
        </w:rPr>
        <w:t>1. Электронный ресурс. Режим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29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E029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maa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 w:rsidR="000E7F32"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1A460B" w14:textId="77777777" w:rsidR="001E0295" w:rsidRPr="001E0295" w:rsidRDefault="001E0295" w:rsidP="001E02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E1254" w14:textId="77777777" w:rsidR="001E0295" w:rsidRPr="0001146F" w:rsidRDefault="001E0295" w:rsidP="002C5589">
      <w:pPr>
        <w:tabs>
          <w:tab w:val="left" w:pos="993"/>
        </w:tabs>
        <w:jc w:val="both"/>
        <w:rPr>
          <w:rFonts w:eastAsia="Calibri"/>
          <w:b/>
        </w:rPr>
        <w:sectPr w:rsidR="001E0295" w:rsidRPr="0001146F" w:rsidSect="00BC1158">
          <w:footerReference w:type="default" r:id="rId10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411DD95" w14:textId="77777777" w:rsidR="000C6A3F" w:rsidRPr="00A81CD4" w:rsidRDefault="000C6A3F" w:rsidP="000B14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C6E7865" w14:textId="77777777" w:rsidR="002C5589" w:rsidRPr="00A81CD4" w:rsidRDefault="00EB4F1A" w:rsidP="000B14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550D774F" w14:textId="77777777" w:rsidR="006F0CD8" w:rsidRPr="00A81CD4" w:rsidRDefault="006F0CD8" w:rsidP="002C55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14:paraId="00A6E985" w14:textId="77777777" w:rsidR="002C5589" w:rsidRPr="00A81CD4" w:rsidRDefault="002C5589" w:rsidP="002C55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Период:</w:t>
      </w:r>
      <w:r w:rsidR="0013737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81CD4">
        <w:rPr>
          <w:rFonts w:ascii="Times New Roman" w:hAnsi="Times New Roman" w:cs="Times New Roman"/>
          <w:b/>
          <w:sz w:val="28"/>
          <w:szCs w:val="28"/>
        </w:rPr>
        <w:t>1.0</w:t>
      </w:r>
      <w:r w:rsidR="00137373">
        <w:rPr>
          <w:rFonts w:ascii="Times New Roman" w:hAnsi="Times New Roman" w:cs="Times New Roman"/>
          <w:b/>
          <w:sz w:val="28"/>
          <w:szCs w:val="28"/>
        </w:rPr>
        <w:t>1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 w:rsidR="00137373">
        <w:rPr>
          <w:rFonts w:ascii="Times New Roman" w:hAnsi="Times New Roman" w:cs="Times New Roman"/>
          <w:b/>
          <w:sz w:val="28"/>
          <w:szCs w:val="28"/>
        </w:rPr>
        <w:t xml:space="preserve">3г. </w:t>
      </w:r>
      <w:r w:rsidRPr="00A81CD4">
        <w:rPr>
          <w:rFonts w:ascii="Times New Roman" w:hAnsi="Times New Roman" w:cs="Times New Roman"/>
          <w:b/>
          <w:sz w:val="28"/>
          <w:szCs w:val="28"/>
        </w:rPr>
        <w:t>-</w:t>
      </w:r>
      <w:r w:rsidR="00137373">
        <w:rPr>
          <w:rFonts w:ascii="Times New Roman" w:hAnsi="Times New Roman" w:cs="Times New Roman"/>
          <w:b/>
          <w:sz w:val="28"/>
          <w:szCs w:val="28"/>
        </w:rPr>
        <w:t xml:space="preserve"> 08</w:t>
      </w:r>
      <w:r w:rsidRPr="00A81CD4">
        <w:rPr>
          <w:rFonts w:ascii="Times New Roman" w:hAnsi="Times New Roman" w:cs="Times New Roman"/>
          <w:b/>
          <w:sz w:val="28"/>
          <w:szCs w:val="28"/>
        </w:rPr>
        <w:t>.0</w:t>
      </w:r>
      <w:r w:rsidR="00137373">
        <w:rPr>
          <w:rFonts w:ascii="Times New Roman" w:hAnsi="Times New Roman" w:cs="Times New Roman"/>
          <w:b/>
          <w:sz w:val="28"/>
          <w:szCs w:val="28"/>
        </w:rPr>
        <w:t>2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 w:rsidR="00137373">
        <w:rPr>
          <w:rFonts w:ascii="Times New Roman" w:hAnsi="Times New Roman" w:cs="Times New Roman"/>
          <w:b/>
          <w:sz w:val="28"/>
          <w:szCs w:val="28"/>
        </w:rPr>
        <w:t>3г.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582"/>
        <w:gridCol w:w="1048"/>
        <w:gridCol w:w="1054"/>
        <w:gridCol w:w="1479"/>
        <w:gridCol w:w="2288"/>
        <w:gridCol w:w="1346"/>
        <w:gridCol w:w="3777"/>
        <w:gridCol w:w="1575"/>
        <w:gridCol w:w="1637"/>
      </w:tblGrid>
      <w:tr w:rsidR="002C5589" w:rsidRPr="00A81CD4" w14:paraId="56D1056F" w14:textId="77777777" w:rsidTr="00741B89">
        <w:trPr>
          <w:trHeight w:val="962"/>
        </w:trPr>
        <w:tc>
          <w:tcPr>
            <w:tcW w:w="582" w:type="dxa"/>
          </w:tcPr>
          <w:p w14:paraId="1E59424D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048" w:type="dxa"/>
          </w:tcPr>
          <w:p w14:paraId="6151332D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14:paraId="03253B54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4661A596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2B1A3B72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286747A0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1D339C58" w14:textId="77777777" w:rsidR="002C5589" w:rsidRPr="00A81CD4" w:rsidRDefault="002C5589" w:rsidP="0045396B">
            <w:pPr>
              <w:ind w:hanging="42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60019FED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75" w:type="dxa"/>
          </w:tcPr>
          <w:p w14:paraId="39613DA3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37" w:type="dxa"/>
          </w:tcPr>
          <w:p w14:paraId="62865753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2C5589" w:rsidRPr="00A81CD4" w14:paraId="2FC23C74" w14:textId="77777777" w:rsidTr="002E28F9">
        <w:tc>
          <w:tcPr>
            <w:tcW w:w="582" w:type="dxa"/>
          </w:tcPr>
          <w:p w14:paraId="2BCA5DF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vMerge w:val="restart"/>
          </w:tcPr>
          <w:p w14:paraId="0D82F8F7" w14:textId="77777777" w:rsidR="002C5589" w:rsidRPr="00A81CD4" w:rsidRDefault="005C2148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054" w:type="dxa"/>
          </w:tcPr>
          <w:p w14:paraId="7495CC5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31CDBAD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3C85A6A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  <w:p w14:paraId="6E56C7E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1240D3F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5C0FC6B3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6446AE6C" w14:textId="77777777" w:rsidR="002C5589" w:rsidRPr="00A81CD4" w:rsidRDefault="002C5589" w:rsidP="0045396B">
            <w:pPr>
              <w:pStyle w:val="af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  <w:p w14:paraId="069E469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14:paraId="010600A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</w:t>
            </w:r>
            <w:r w:rsidR="00741B89" w:rsidRPr="00A81CD4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5E5376D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4303A340" w14:textId="77777777" w:rsidR="006F0CD8" w:rsidRPr="00A81CD4" w:rsidRDefault="006F0CD8" w:rsidP="002E28F9">
            <w:pPr>
              <w:pStyle w:val="af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Практическая работа,</w:t>
            </w:r>
          </w:p>
          <w:p w14:paraId="7D9A9E92" w14:textId="77777777" w:rsidR="002C5589" w:rsidRPr="00A81CD4" w:rsidRDefault="002C5589" w:rsidP="002E28F9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2C5589" w:rsidRPr="00A81CD4" w14:paraId="551274A1" w14:textId="77777777" w:rsidTr="00741B89">
        <w:trPr>
          <w:trHeight w:val="749"/>
        </w:trPr>
        <w:tc>
          <w:tcPr>
            <w:tcW w:w="582" w:type="dxa"/>
          </w:tcPr>
          <w:p w14:paraId="4995F9E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vMerge/>
          </w:tcPr>
          <w:p w14:paraId="19A0922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0145C8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479" w:type="dxa"/>
          </w:tcPr>
          <w:p w14:paraId="682D956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37C8A63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Индивидуальная/группа</w:t>
            </w:r>
          </w:p>
        </w:tc>
        <w:tc>
          <w:tcPr>
            <w:tcW w:w="1346" w:type="dxa"/>
          </w:tcPr>
          <w:p w14:paraId="279E89F7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81FA2B9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575" w:type="dxa"/>
          </w:tcPr>
          <w:p w14:paraId="40B24C7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  <w:vAlign w:val="bottom"/>
          </w:tcPr>
          <w:p w14:paraId="132BCF4B" w14:textId="77777777" w:rsidR="002C5589" w:rsidRPr="00A81CD4" w:rsidRDefault="002C5589" w:rsidP="0045396B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12BC18D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589" w:rsidRPr="00A81CD4" w14:paraId="526364DB" w14:textId="77777777" w:rsidTr="00741B89">
        <w:trPr>
          <w:trHeight w:val="929"/>
        </w:trPr>
        <w:tc>
          <w:tcPr>
            <w:tcW w:w="582" w:type="dxa"/>
          </w:tcPr>
          <w:p w14:paraId="401133F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  <w:vMerge/>
          </w:tcPr>
          <w:p w14:paraId="6F0408C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08D2EB3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479" w:type="dxa"/>
          </w:tcPr>
          <w:p w14:paraId="1E96FDF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219ABEA9" w14:textId="77777777" w:rsidR="002C5589" w:rsidRPr="00A81CD4" w:rsidRDefault="00396142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 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/</w:t>
            </w:r>
            <w:r w:rsidR="002C5589" w:rsidRPr="00A81CD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346" w:type="dxa"/>
          </w:tcPr>
          <w:p w14:paraId="48911483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0CCCB7F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575" w:type="dxa"/>
          </w:tcPr>
          <w:p w14:paraId="4BA77BD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</w:tcPr>
          <w:p w14:paraId="7345A8A3" w14:textId="77777777" w:rsidR="002C5589" w:rsidRPr="00A81CD4" w:rsidRDefault="00A54A83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2C5589" w:rsidRPr="00A81CD4" w14:paraId="7849CA60" w14:textId="77777777" w:rsidTr="00741B89">
        <w:trPr>
          <w:trHeight w:val="70"/>
        </w:trPr>
        <w:tc>
          <w:tcPr>
            <w:tcW w:w="582" w:type="dxa"/>
          </w:tcPr>
          <w:p w14:paraId="4A21184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vMerge/>
          </w:tcPr>
          <w:p w14:paraId="72AD12C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74B6B5A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479" w:type="dxa"/>
          </w:tcPr>
          <w:p w14:paraId="2063EBF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3461096D" w14:textId="77777777" w:rsidR="002C5589" w:rsidRPr="00A81CD4" w:rsidRDefault="00396142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/</w:t>
            </w:r>
            <w:r w:rsidR="002C5589" w:rsidRPr="00A81CD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346" w:type="dxa"/>
          </w:tcPr>
          <w:p w14:paraId="09B35D23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4108C694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другие»</w:t>
            </w:r>
          </w:p>
        </w:tc>
        <w:tc>
          <w:tcPr>
            <w:tcW w:w="1575" w:type="dxa"/>
          </w:tcPr>
          <w:p w14:paraId="08B704D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</w:tcPr>
          <w:p w14:paraId="704092BA" w14:textId="77777777" w:rsidR="002C5589" w:rsidRPr="00A81CD4" w:rsidRDefault="00A54A83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2C5589" w:rsidRPr="00A81CD4" w14:paraId="6B2959EB" w14:textId="77777777" w:rsidTr="00741B89">
        <w:trPr>
          <w:trHeight w:val="343"/>
        </w:trPr>
        <w:tc>
          <w:tcPr>
            <w:tcW w:w="582" w:type="dxa"/>
          </w:tcPr>
          <w:p w14:paraId="41E5B8C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vMerge/>
          </w:tcPr>
          <w:p w14:paraId="24EEF73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7E8F176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 неделя</w:t>
            </w:r>
          </w:p>
        </w:tc>
        <w:tc>
          <w:tcPr>
            <w:tcW w:w="1479" w:type="dxa"/>
          </w:tcPr>
          <w:p w14:paraId="5280BDA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2FF797CA" w14:textId="77777777" w:rsidR="002C5589" w:rsidRPr="00A81CD4" w:rsidRDefault="00396142" w:rsidP="0039614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ая/группа</w:t>
            </w:r>
          </w:p>
        </w:tc>
        <w:tc>
          <w:tcPr>
            <w:tcW w:w="1346" w:type="dxa"/>
          </w:tcPr>
          <w:p w14:paraId="4886F31A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7C291AA9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Cs/>
                <w:sz w:val="28"/>
                <w:szCs w:val="28"/>
              </w:rPr>
              <w:t>Мониторинг коррекционно-развивающей работы.</w:t>
            </w:r>
          </w:p>
        </w:tc>
        <w:tc>
          <w:tcPr>
            <w:tcW w:w="1575" w:type="dxa"/>
          </w:tcPr>
          <w:p w14:paraId="4FF0CD0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</w:tcPr>
          <w:p w14:paraId="63F5E39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2C6B7772" w14:textId="77777777" w:rsidR="00D16A45" w:rsidRDefault="00D16A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sectPr w:rsidR="00D16A45" w:rsidSect="00BC1158"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1D2199F" w14:textId="77777777" w:rsidR="00741B89" w:rsidRDefault="00EB4F1A" w:rsidP="000450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42DADFE" w14:textId="77777777" w:rsidR="00741B89" w:rsidRDefault="0074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78E32E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03B049DC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(индивидуальный учебный план)</w:t>
      </w:r>
    </w:p>
    <w:p w14:paraId="1D0E30DA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  <w:u w:val="single"/>
        </w:rPr>
      </w:pPr>
      <w:r>
        <w:rPr>
          <w:rFonts w:cstheme="minorBidi"/>
          <w:b/>
          <w:color w:val="auto"/>
        </w:rPr>
        <w:t xml:space="preserve">Ф.И. </w:t>
      </w:r>
    </w:p>
    <w:p w14:paraId="4474C9F3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Возраст</w:t>
      </w:r>
    </w:p>
    <w:p w14:paraId="4F74564E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Период обучения:</w:t>
      </w:r>
    </w:p>
    <w:p w14:paraId="3D1FBECF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</w:rPr>
      </w:pPr>
      <w:r>
        <w:rPr>
          <w:rFonts w:cstheme="minorBidi"/>
          <w:b/>
          <w:color w:val="auto"/>
        </w:rPr>
        <w:t xml:space="preserve">Направление программы: </w:t>
      </w:r>
      <w:r>
        <w:rPr>
          <w:rFonts w:cstheme="minorBidi"/>
          <w:i/>
          <w:color w:val="auto"/>
          <w:u w:val="single"/>
        </w:rPr>
        <w:t xml:space="preserve">социально - </w:t>
      </w:r>
      <w:r w:rsidR="00EB4F1A">
        <w:rPr>
          <w:rFonts w:cstheme="minorBidi"/>
          <w:i/>
          <w:color w:val="auto"/>
          <w:u w:val="single"/>
        </w:rPr>
        <w:t>гуманитарная</w:t>
      </w:r>
    </w:p>
    <w:tbl>
      <w:tblPr>
        <w:tblStyle w:val="ae"/>
        <w:tblW w:w="0" w:type="auto"/>
        <w:tblInd w:w="-567" w:type="dxa"/>
        <w:tblLook w:val="04A0" w:firstRow="1" w:lastRow="0" w:firstColumn="1" w:lastColumn="0" w:noHBand="0" w:noVBand="1"/>
      </w:tblPr>
      <w:tblGrid>
        <w:gridCol w:w="6941"/>
        <w:gridCol w:w="1531"/>
        <w:gridCol w:w="1440"/>
      </w:tblGrid>
      <w:tr w:rsidR="00D16A45" w14:paraId="2CC33CE0" w14:textId="77777777">
        <w:tc>
          <w:tcPr>
            <w:tcW w:w="9912" w:type="dxa"/>
            <w:gridSpan w:val="3"/>
          </w:tcPr>
          <w:p w14:paraId="05E7E830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карта диагностики</w:t>
            </w:r>
          </w:p>
        </w:tc>
      </w:tr>
      <w:tr w:rsidR="00D16A45" w14:paraId="6C70A75B" w14:textId="77777777">
        <w:tc>
          <w:tcPr>
            <w:tcW w:w="6941" w:type="dxa"/>
          </w:tcPr>
          <w:p w14:paraId="59032322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Направления диагностики</w:t>
            </w:r>
          </w:p>
        </w:tc>
        <w:tc>
          <w:tcPr>
            <w:tcW w:w="2971" w:type="dxa"/>
            <w:gridSpan w:val="2"/>
          </w:tcPr>
          <w:p w14:paraId="6867AD4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Критерии оценки диагностики</w:t>
            </w:r>
          </w:p>
        </w:tc>
      </w:tr>
      <w:tr w:rsidR="00D16A45" w14:paraId="23D9F339" w14:textId="77777777">
        <w:tc>
          <w:tcPr>
            <w:tcW w:w="6941" w:type="dxa"/>
          </w:tcPr>
          <w:p w14:paraId="38D15155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развития:</w:t>
            </w:r>
          </w:p>
        </w:tc>
        <w:tc>
          <w:tcPr>
            <w:tcW w:w="1531" w:type="dxa"/>
          </w:tcPr>
          <w:p w14:paraId="512A0CB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Первичная</w:t>
            </w:r>
          </w:p>
        </w:tc>
        <w:tc>
          <w:tcPr>
            <w:tcW w:w="1440" w:type="dxa"/>
          </w:tcPr>
          <w:p w14:paraId="55366BF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Повторная</w:t>
            </w:r>
          </w:p>
        </w:tc>
      </w:tr>
      <w:tr w:rsidR="00D16A45" w14:paraId="7C47D7B1" w14:textId="77777777">
        <w:tc>
          <w:tcPr>
            <w:tcW w:w="6941" w:type="dxa"/>
          </w:tcPr>
          <w:p w14:paraId="7B54A686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1531" w:type="dxa"/>
          </w:tcPr>
          <w:p w14:paraId="7985543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FBE33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14EFFF8" w14:textId="77777777">
        <w:tc>
          <w:tcPr>
            <w:tcW w:w="6941" w:type="dxa"/>
          </w:tcPr>
          <w:p w14:paraId="6B2A9C0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цвета, формы, величины</w:t>
            </w:r>
          </w:p>
        </w:tc>
        <w:tc>
          <w:tcPr>
            <w:tcW w:w="1531" w:type="dxa"/>
          </w:tcPr>
          <w:p w14:paraId="5CB0CD2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BA25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CDDAFD2" w14:textId="77777777">
        <w:tc>
          <w:tcPr>
            <w:tcW w:w="6941" w:type="dxa"/>
          </w:tcPr>
          <w:p w14:paraId="5EBEB05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предметных изображений</w:t>
            </w:r>
          </w:p>
        </w:tc>
        <w:tc>
          <w:tcPr>
            <w:tcW w:w="1531" w:type="dxa"/>
          </w:tcPr>
          <w:p w14:paraId="5481203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8BD2FB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BE75CBB" w14:textId="77777777">
        <w:tc>
          <w:tcPr>
            <w:tcW w:w="6941" w:type="dxa"/>
          </w:tcPr>
          <w:p w14:paraId="2FAEC17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Пространственная ориентация</w:t>
            </w:r>
          </w:p>
        </w:tc>
        <w:tc>
          <w:tcPr>
            <w:tcW w:w="1531" w:type="dxa"/>
          </w:tcPr>
          <w:p w14:paraId="5E40B23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01ECD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458A0CB" w14:textId="77777777">
        <w:tc>
          <w:tcPr>
            <w:tcW w:w="6941" w:type="dxa"/>
          </w:tcPr>
          <w:p w14:paraId="65DD31FF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Мышление</w:t>
            </w:r>
          </w:p>
        </w:tc>
        <w:tc>
          <w:tcPr>
            <w:tcW w:w="1531" w:type="dxa"/>
          </w:tcPr>
          <w:p w14:paraId="71D3E91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9A1EEF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209F878" w14:textId="77777777">
        <w:tc>
          <w:tcPr>
            <w:tcW w:w="6941" w:type="dxa"/>
          </w:tcPr>
          <w:p w14:paraId="571D4E4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Наглядно-действенное</w:t>
            </w:r>
          </w:p>
        </w:tc>
        <w:tc>
          <w:tcPr>
            <w:tcW w:w="1531" w:type="dxa"/>
          </w:tcPr>
          <w:p w14:paraId="1A51056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14869A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2A7B9A0" w14:textId="77777777">
        <w:tc>
          <w:tcPr>
            <w:tcW w:w="6941" w:type="dxa"/>
          </w:tcPr>
          <w:p w14:paraId="138DF46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Наглядно-образное</w:t>
            </w:r>
          </w:p>
        </w:tc>
        <w:tc>
          <w:tcPr>
            <w:tcW w:w="1531" w:type="dxa"/>
          </w:tcPr>
          <w:p w14:paraId="47E5E0F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8F463D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40BBA5D" w14:textId="77777777">
        <w:tc>
          <w:tcPr>
            <w:tcW w:w="6941" w:type="dxa"/>
          </w:tcPr>
          <w:p w14:paraId="67890CA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Словесно-логическое</w:t>
            </w:r>
          </w:p>
        </w:tc>
        <w:tc>
          <w:tcPr>
            <w:tcW w:w="1531" w:type="dxa"/>
          </w:tcPr>
          <w:p w14:paraId="0FB6971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CE367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DBE8C1B" w14:textId="77777777">
        <w:tc>
          <w:tcPr>
            <w:tcW w:w="6941" w:type="dxa"/>
          </w:tcPr>
          <w:p w14:paraId="50F93A81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Внимание</w:t>
            </w:r>
          </w:p>
        </w:tc>
        <w:tc>
          <w:tcPr>
            <w:tcW w:w="1531" w:type="dxa"/>
          </w:tcPr>
          <w:p w14:paraId="044653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90FC9D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89A8185" w14:textId="77777777">
        <w:tc>
          <w:tcPr>
            <w:tcW w:w="6941" w:type="dxa"/>
          </w:tcPr>
          <w:p w14:paraId="6211A33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Устойчивость</w:t>
            </w:r>
          </w:p>
        </w:tc>
        <w:tc>
          <w:tcPr>
            <w:tcW w:w="1531" w:type="dxa"/>
          </w:tcPr>
          <w:p w14:paraId="59AFC37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EB369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E4B0B3E" w14:textId="77777777">
        <w:tc>
          <w:tcPr>
            <w:tcW w:w="6941" w:type="dxa"/>
          </w:tcPr>
          <w:p w14:paraId="6A67A16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Переключение</w:t>
            </w:r>
          </w:p>
        </w:tc>
        <w:tc>
          <w:tcPr>
            <w:tcW w:w="1531" w:type="dxa"/>
          </w:tcPr>
          <w:p w14:paraId="24A807A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D3B12B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3584B88" w14:textId="77777777">
        <w:tc>
          <w:tcPr>
            <w:tcW w:w="6941" w:type="dxa"/>
          </w:tcPr>
          <w:p w14:paraId="5FFB2BE7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1531" w:type="dxa"/>
          </w:tcPr>
          <w:p w14:paraId="41D029B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9DD216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9EEC845" w14:textId="77777777">
        <w:tc>
          <w:tcPr>
            <w:tcW w:w="6941" w:type="dxa"/>
          </w:tcPr>
          <w:p w14:paraId="4D5680B0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Слухоречевая</w:t>
            </w:r>
          </w:p>
        </w:tc>
        <w:tc>
          <w:tcPr>
            <w:tcW w:w="1531" w:type="dxa"/>
          </w:tcPr>
          <w:p w14:paraId="0A93C97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A39DE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F85BCF6" w14:textId="77777777">
        <w:tc>
          <w:tcPr>
            <w:tcW w:w="6941" w:type="dxa"/>
          </w:tcPr>
          <w:p w14:paraId="1885CED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Зрительная</w:t>
            </w:r>
          </w:p>
        </w:tc>
        <w:tc>
          <w:tcPr>
            <w:tcW w:w="1531" w:type="dxa"/>
          </w:tcPr>
          <w:p w14:paraId="605DDF4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4BB5A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CA60CBD" w14:textId="77777777">
        <w:tc>
          <w:tcPr>
            <w:tcW w:w="6941" w:type="dxa"/>
          </w:tcPr>
          <w:p w14:paraId="58AF00A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Двигательная</w:t>
            </w:r>
          </w:p>
        </w:tc>
        <w:tc>
          <w:tcPr>
            <w:tcW w:w="1531" w:type="dxa"/>
          </w:tcPr>
          <w:p w14:paraId="4CB91E5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CD223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692DEAB" w14:textId="77777777">
        <w:tc>
          <w:tcPr>
            <w:tcW w:w="6941" w:type="dxa"/>
          </w:tcPr>
          <w:p w14:paraId="0943A593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игровой деятельности</w:t>
            </w:r>
          </w:p>
        </w:tc>
        <w:tc>
          <w:tcPr>
            <w:tcW w:w="1531" w:type="dxa"/>
          </w:tcPr>
          <w:p w14:paraId="0333B61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1DC96D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6F4E479" w14:textId="77777777">
        <w:tc>
          <w:tcPr>
            <w:tcW w:w="6941" w:type="dxa"/>
          </w:tcPr>
          <w:p w14:paraId="3B751193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Отсутствует</w:t>
            </w:r>
          </w:p>
        </w:tc>
        <w:tc>
          <w:tcPr>
            <w:tcW w:w="1531" w:type="dxa"/>
          </w:tcPr>
          <w:p w14:paraId="15300AD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1DD80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4A70559" w14:textId="77777777">
        <w:tc>
          <w:tcPr>
            <w:tcW w:w="6941" w:type="dxa"/>
          </w:tcPr>
          <w:p w14:paraId="5BEDD9AF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Низкая</w:t>
            </w:r>
          </w:p>
        </w:tc>
        <w:tc>
          <w:tcPr>
            <w:tcW w:w="1531" w:type="dxa"/>
          </w:tcPr>
          <w:p w14:paraId="4EC505B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778E99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BEDC107" w14:textId="77777777">
        <w:tc>
          <w:tcPr>
            <w:tcW w:w="6941" w:type="dxa"/>
          </w:tcPr>
          <w:p w14:paraId="468514F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Средняя</w:t>
            </w:r>
          </w:p>
        </w:tc>
        <w:tc>
          <w:tcPr>
            <w:tcW w:w="1531" w:type="dxa"/>
          </w:tcPr>
          <w:p w14:paraId="7A81A49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94076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D465043" w14:textId="77777777">
        <w:tc>
          <w:tcPr>
            <w:tcW w:w="6941" w:type="dxa"/>
          </w:tcPr>
          <w:p w14:paraId="6B1320FA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Игра</w:t>
            </w:r>
          </w:p>
        </w:tc>
        <w:tc>
          <w:tcPr>
            <w:tcW w:w="1531" w:type="dxa"/>
          </w:tcPr>
          <w:p w14:paraId="57E5055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80AB17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34A4649" w14:textId="77777777">
        <w:tc>
          <w:tcPr>
            <w:tcW w:w="6941" w:type="dxa"/>
          </w:tcPr>
          <w:p w14:paraId="2D81D8C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Манипулятивная</w:t>
            </w:r>
          </w:p>
        </w:tc>
        <w:tc>
          <w:tcPr>
            <w:tcW w:w="1531" w:type="dxa"/>
          </w:tcPr>
          <w:p w14:paraId="696549B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C9D70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969379F" w14:textId="77777777">
        <w:tc>
          <w:tcPr>
            <w:tcW w:w="6941" w:type="dxa"/>
          </w:tcPr>
          <w:p w14:paraId="0377415B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Сюжетно-ролевая</w:t>
            </w:r>
          </w:p>
        </w:tc>
        <w:tc>
          <w:tcPr>
            <w:tcW w:w="1531" w:type="dxa"/>
          </w:tcPr>
          <w:p w14:paraId="1112E3A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CB43BD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189FFE2" w14:textId="77777777">
        <w:tc>
          <w:tcPr>
            <w:tcW w:w="6941" w:type="dxa"/>
          </w:tcPr>
          <w:p w14:paraId="64879A4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1531" w:type="dxa"/>
          </w:tcPr>
          <w:p w14:paraId="4136E65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2E9EA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16C101D" w14:textId="77777777">
        <w:tc>
          <w:tcPr>
            <w:tcW w:w="6941" w:type="dxa"/>
          </w:tcPr>
          <w:p w14:paraId="262A3B06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*Эмоционально-волевая</w:t>
            </w:r>
          </w:p>
        </w:tc>
        <w:tc>
          <w:tcPr>
            <w:tcW w:w="1531" w:type="dxa"/>
          </w:tcPr>
          <w:p w14:paraId="3D27185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DCB72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1CC34A6" w14:textId="77777777">
        <w:tc>
          <w:tcPr>
            <w:tcW w:w="6941" w:type="dxa"/>
          </w:tcPr>
          <w:p w14:paraId="59B30F69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Импульсивность</w:t>
            </w:r>
          </w:p>
        </w:tc>
        <w:tc>
          <w:tcPr>
            <w:tcW w:w="1531" w:type="dxa"/>
          </w:tcPr>
          <w:p w14:paraId="4563181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A1231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317480F" w14:textId="77777777">
        <w:tc>
          <w:tcPr>
            <w:tcW w:w="6941" w:type="dxa"/>
          </w:tcPr>
          <w:p w14:paraId="620C917B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Тревожность</w:t>
            </w:r>
          </w:p>
        </w:tc>
        <w:tc>
          <w:tcPr>
            <w:tcW w:w="1531" w:type="dxa"/>
          </w:tcPr>
          <w:p w14:paraId="1735F8F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9D216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F5FE1CF" w14:textId="77777777">
        <w:tc>
          <w:tcPr>
            <w:tcW w:w="6941" w:type="dxa"/>
          </w:tcPr>
          <w:p w14:paraId="2F34208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Плаксивость</w:t>
            </w:r>
          </w:p>
        </w:tc>
        <w:tc>
          <w:tcPr>
            <w:tcW w:w="1531" w:type="dxa"/>
          </w:tcPr>
          <w:p w14:paraId="7DD15E1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12C6C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FE042BB" w14:textId="77777777">
        <w:tc>
          <w:tcPr>
            <w:tcW w:w="6941" w:type="dxa"/>
          </w:tcPr>
          <w:p w14:paraId="5C669A2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Веселость</w:t>
            </w:r>
          </w:p>
        </w:tc>
        <w:tc>
          <w:tcPr>
            <w:tcW w:w="1531" w:type="dxa"/>
          </w:tcPr>
          <w:p w14:paraId="6735208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C2E1B7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6467D59" w14:textId="77777777">
        <w:tc>
          <w:tcPr>
            <w:tcW w:w="6941" w:type="dxa"/>
          </w:tcPr>
          <w:p w14:paraId="296CB0B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Агрессивность</w:t>
            </w:r>
          </w:p>
        </w:tc>
        <w:tc>
          <w:tcPr>
            <w:tcW w:w="1531" w:type="dxa"/>
          </w:tcPr>
          <w:p w14:paraId="49C4197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3120B4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0F4F73A" w14:textId="77777777">
        <w:tc>
          <w:tcPr>
            <w:tcW w:w="6941" w:type="dxa"/>
          </w:tcPr>
          <w:p w14:paraId="3943BD2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Утомляемость</w:t>
            </w:r>
          </w:p>
        </w:tc>
        <w:tc>
          <w:tcPr>
            <w:tcW w:w="1531" w:type="dxa"/>
          </w:tcPr>
          <w:p w14:paraId="76BBD79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4A503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3BEC8CF" w14:textId="77777777">
        <w:tc>
          <w:tcPr>
            <w:tcW w:w="6941" w:type="dxa"/>
          </w:tcPr>
          <w:p w14:paraId="50BD0EF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Способность к саморегуляции</w:t>
            </w:r>
          </w:p>
        </w:tc>
        <w:tc>
          <w:tcPr>
            <w:tcW w:w="1531" w:type="dxa"/>
          </w:tcPr>
          <w:p w14:paraId="7FF4CC1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474F6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AB2D425" w14:textId="77777777">
        <w:tc>
          <w:tcPr>
            <w:tcW w:w="6941" w:type="dxa"/>
          </w:tcPr>
          <w:p w14:paraId="292AA0A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Поведенческие реакции</w:t>
            </w:r>
          </w:p>
        </w:tc>
        <w:tc>
          <w:tcPr>
            <w:tcW w:w="1531" w:type="dxa"/>
          </w:tcPr>
          <w:p w14:paraId="6362701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2726C5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00A5AEE" w14:textId="77777777">
        <w:tc>
          <w:tcPr>
            <w:tcW w:w="6941" w:type="dxa"/>
          </w:tcPr>
          <w:p w14:paraId="09814C10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Волевые качества (выдержка, настойчивость, инициативность, самостоятельность, целеустремленность)</w:t>
            </w:r>
          </w:p>
        </w:tc>
        <w:tc>
          <w:tcPr>
            <w:tcW w:w="1531" w:type="dxa"/>
          </w:tcPr>
          <w:p w14:paraId="404FB34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9D0D0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329984D" w14:textId="77777777">
        <w:tc>
          <w:tcPr>
            <w:tcW w:w="6941" w:type="dxa"/>
          </w:tcPr>
          <w:p w14:paraId="684F209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Общая ориентация  в  окружающем  мире и  запас  бытовых  знаний</w:t>
            </w:r>
          </w:p>
        </w:tc>
        <w:tc>
          <w:tcPr>
            <w:tcW w:w="1531" w:type="dxa"/>
          </w:tcPr>
          <w:p w14:paraId="3EA15F2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FCC140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DEF8106" w14:textId="77777777">
        <w:tc>
          <w:tcPr>
            <w:tcW w:w="6941" w:type="dxa"/>
          </w:tcPr>
          <w:p w14:paraId="4DC4A58D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  навыки</w:t>
            </w:r>
          </w:p>
        </w:tc>
        <w:tc>
          <w:tcPr>
            <w:tcW w:w="1531" w:type="dxa"/>
          </w:tcPr>
          <w:p w14:paraId="0C0FFB6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C2D38F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D1BF579" w14:textId="77777777">
        <w:tc>
          <w:tcPr>
            <w:tcW w:w="6941" w:type="dxa"/>
          </w:tcPr>
          <w:p w14:paraId="7835917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Экспрессивная  речь</w:t>
            </w:r>
          </w:p>
        </w:tc>
        <w:tc>
          <w:tcPr>
            <w:tcW w:w="1531" w:type="dxa"/>
          </w:tcPr>
          <w:p w14:paraId="3A1AEE6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38D3A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9DC93BB" w14:textId="77777777">
        <w:tc>
          <w:tcPr>
            <w:tcW w:w="6941" w:type="dxa"/>
          </w:tcPr>
          <w:p w14:paraId="74A4F3F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Импрессивная  речь</w:t>
            </w:r>
          </w:p>
        </w:tc>
        <w:tc>
          <w:tcPr>
            <w:tcW w:w="1531" w:type="dxa"/>
          </w:tcPr>
          <w:p w14:paraId="772FBF0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C0D5F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82F50C9" w14:textId="77777777">
        <w:tc>
          <w:tcPr>
            <w:tcW w:w="6941" w:type="dxa"/>
          </w:tcPr>
          <w:p w14:paraId="4E1C5FA6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Межличностные   отношения</w:t>
            </w:r>
          </w:p>
        </w:tc>
        <w:tc>
          <w:tcPr>
            <w:tcW w:w="1531" w:type="dxa"/>
          </w:tcPr>
          <w:p w14:paraId="318E40A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953A00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D6D581E" w14:textId="77777777">
        <w:tc>
          <w:tcPr>
            <w:tcW w:w="6941" w:type="dxa"/>
          </w:tcPr>
          <w:p w14:paraId="2A3B0EDB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 со  сверстниками</w:t>
            </w:r>
          </w:p>
        </w:tc>
        <w:tc>
          <w:tcPr>
            <w:tcW w:w="1531" w:type="dxa"/>
          </w:tcPr>
          <w:p w14:paraId="36B5A74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1DE04D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5B03F32" w14:textId="77777777">
        <w:tc>
          <w:tcPr>
            <w:tcW w:w="6941" w:type="dxa"/>
          </w:tcPr>
          <w:p w14:paraId="16DA5BD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в  семье</w:t>
            </w:r>
          </w:p>
        </w:tc>
        <w:tc>
          <w:tcPr>
            <w:tcW w:w="1531" w:type="dxa"/>
          </w:tcPr>
          <w:p w14:paraId="5201A14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9491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257516D1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высокий уровень - 3 балла </w:t>
      </w:r>
      <w:r>
        <w:rPr>
          <w:rFonts w:ascii="Times New Roman" w:hAnsi="Times New Roman"/>
          <w:sz w:val="12"/>
          <w:szCs w:val="12"/>
        </w:rPr>
        <w:t>- навыки сформированы, развиты, соответствуют возрасту;</w:t>
      </w:r>
    </w:p>
    <w:p w14:paraId="17F90581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средний уровень - 2 балла </w:t>
      </w:r>
      <w:r>
        <w:rPr>
          <w:rFonts w:ascii="Times New Roman" w:hAnsi="Times New Roman"/>
          <w:sz w:val="12"/>
          <w:szCs w:val="12"/>
        </w:rPr>
        <w:t>- навыки частично сформированы, частично развиты, частично соответствуют возрасту;</w:t>
      </w:r>
    </w:p>
    <w:p w14:paraId="4754D478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низкий уровень </w:t>
      </w:r>
      <w:r>
        <w:rPr>
          <w:rFonts w:ascii="Times New Roman" w:hAnsi="Times New Roman"/>
          <w:sz w:val="12"/>
          <w:szCs w:val="12"/>
        </w:rPr>
        <w:t xml:space="preserve">- </w:t>
      </w:r>
      <w:r>
        <w:rPr>
          <w:rFonts w:ascii="Times New Roman" w:hAnsi="Times New Roman"/>
          <w:bCs/>
          <w:sz w:val="12"/>
          <w:szCs w:val="12"/>
        </w:rPr>
        <w:t xml:space="preserve">1 балл </w:t>
      </w:r>
      <w:r>
        <w:rPr>
          <w:rFonts w:ascii="Times New Roman" w:hAnsi="Times New Roman"/>
          <w:sz w:val="12"/>
          <w:szCs w:val="12"/>
        </w:rPr>
        <w:t>- навыки не сформированы, не развиты, не соответствуют возрасту.</w:t>
      </w:r>
    </w:p>
    <w:p w14:paraId="1C67D8B0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b/>
          <w:color w:val="auto"/>
          <w:sz w:val="12"/>
          <w:szCs w:val="12"/>
        </w:rPr>
        <w:t>*</w:t>
      </w:r>
      <w:r>
        <w:rPr>
          <w:rFonts w:cstheme="minorBidi"/>
          <w:color w:val="auto"/>
          <w:sz w:val="12"/>
          <w:szCs w:val="12"/>
        </w:rPr>
        <w:t>Данный критерий эмоционально-волевой сферы оценивается:</w:t>
      </w:r>
    </w:p>
    <w:p w14:paraId="56F08A4A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 xml:space="preserve">низкий уровень – 1; </w:t>
      </w:r>
    </w:p>
    <w:p w14:paraId="64F6151E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средний уровень – 2;</w:t>
      </w:r>
    </w:p>
    <w:p w14:paraId="4F9510BD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высокий уровень – 3.</w:t>
      </w:r>
    </w:p>
    <w:p w14:paraId="24B011A2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Повторная диагностика:</w:t>
      </w:r>
    </w:p>
    <w:p w14:paraId="11A127B5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lastRenderedPageBreak/>
        <w:t>Нет изменений – 1;</w:t>
      </w:r>
    </w:p>
    <w:p w14:paraId="6E7CF28A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Не значительные изменения  - 2;</w:t>
      </w:r>
    </w:p>
    <w:p w14:paraId="4A718348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Положительная динамика – 3.</w:t>
      </w:r>
    </w:p>
    <w:p w14:paraId="7FC63167" w14:textId="77777777" w:rsidR="00D16A45" w:rsidRDefault="00D16A45">
      <w:pPr>
        <w:pStyle w:val="Default"/>
        <w:ind w:left="-207"/>
        <w:rPr>
          <w:rFonts w:cstheme="minorBidi"/>
          <w:b/>
          <w:color w:val="auto"/>
        </w:rPr>
      </w:pPr>
    </w:p>
    <w:p w14:paraId="71622ADC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b/>
          <w:color w:val="auto"/>
        </w:rPr>
        <w:t>Заключение по результатам диагностики</w:t>
      </w:r>
      <w:r>
        <w:rPr>
          <w:rFonts w:cstheme="minorBidi"/>
          <w:b/>
          <w:color w:val="auto"/>
          <w:sz w:val="28"/>
        </w:rPr>
        <w:t xml:space="preserve">: </w:t>
      </w:r>
      <w:r>
        <w:rPr>
          <w:rFonts w:cstheme="minorBidi"/>
          <w:color w:val="auto"/>
        </w:rPr>
        <w:t>Уровень программы __</w:t>
      </w:r>
      <w:r>
        <w:rPr>
          <w:rFonts w:cstheme="minorBidi"/>
          <w:color w:val="auto"/>
          <w:u w:val="single"/>
        </w:rPr>
        <w:t>_____________</w:t>
      </w:r>
      <w:r>
        <w:rPr>
          <w:rFonts w:cstheme="minorBidi"/>
          <w:color w:val="auto"/>
        </w:rPr>
        <w:t>____</w:t>
      </w:r>
    </w:p>
    <w:p w14:paraId="5E13303B" w14:textId="77777777" w:rsidR="00D16A45" w:rsidRDefault="00D16A45">
      <w:pPr>
        <w:pStyle w:val="Default"/>
        <w:ind w:left="-567"/>
        <w:rPr>
          <w:rFonts w:cstheme="minorBidi"/>
          <w:b/>
          <w:color w:val="auto"/>
          <w:sz w:val="28"/>
        </w:rPr>
      </w:pPr>
    </w:p>
    <w:tbl>
      <w:tblPr>
        <w:tblStyle w:val="ae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2E28F9" w14:paraId="066B164E" w14:textId="77777777" w:rsidTr="0045396B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407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2E28F9" w14:paraId="7F40E3E3" w14:textId="77777777" w:rsidTr="0045396B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6D5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коррекционно-развивающей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C6E65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7E9C5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2E28F9" w14:paraId="715DB363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6855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823C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0D4A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0E083E3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BF32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01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5E3D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6EA8761F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F87B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7679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0076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20C8EDBD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97F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F40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5C98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077958DB" w14:textId="77777777" w:rsidTr="0045396B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2E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A5A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4024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504A1A1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90BD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91ED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272E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64312D1F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42B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EE9B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0A4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04CFF805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EB48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0E03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F4D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652AD9D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9063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520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6A53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2E28F9" w14:paraId="2BE19D13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6905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C314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2E28F9" w14:paraId="27B430A0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AE55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B0D8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46BA4204" w14:textId="77777777" w:rsidR="00D16A45" w:rsidRDefault="00D16A45">
      <w:pPr>
        <w:pStyle w:val="Default"/>
        <w:ind w:left="-567"/>
        <w:rPr>
          <w:rFonts w:cstheme="minorBidi"/>
          <w:color w:val="auto"/>
          <w:sz w:val="14"/>
        </w:rPr>
      </w:pPr>
    </w:p>
    <w:p w14:paraId="72836FC3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376383A7" w14:textId="77777777" w:rsidR="00D16A45" w:rsidRDefault="00392020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 и практической подготовки________________________</w:t>
      </w:r>
    </w:p>
    <w:p w14:paraId="7FBE6239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45CB2CA0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высокий уровень - 3 балла </w:t>
      </w:r>
      <w:r>
        <w:rPr>
          <w:color w:val="auto"/>
          <w:sz w:val="16"/>
          <w:szCs w:val="16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1E7BE326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средний уровень - 2 балла </w:t>
      </w:r>
      <w:r>
        <w:rPr>
          <w:color w:val="auto"/>
          <w:sz w:val="16"/>
          <w:szCs w:val="16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11C5E74C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низкий уровень </w:t>
      </w:r>
      <w:r>
        <w:rPr>
          <w:color w:val="auto"/>
          <w:sz w:val="16"/>
          <w:szCs w:val="16"/>
        </w:rPr>
        <w:t xml:space="preserve">- </w:t>
      </w:r>
      <w:r>
        <w:rPr>
          <w:bCs/>
          <w:color w:val="auto"/>
          <w:sz w:val="16"/>
          <w:szCs w:val="16"/>
        </w:rPr>
        <w:t xml:space="preserve">1 балл </w:t>
      </w:r>
      <w:r>
        <w:rPr>
          <w:color w:val="auto"/>
          <w:sz w:val="16"/>
          <w:szCs w:val="16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704714D1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71F67754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Рекомендации:</w:t>
      </w:r>
    </w:p>
    <w:p w14:paraId="174CD6D1" w14:textId="77777777" w:rsidR="00D16A45" w:rsidRDefault="00392020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>_________________________________________________________________________________</w:t>
      </w:r>
      <w:r>
        <w:rPr>
          <w:rFonts w:cstheme="minorBidi"/>
          <w:color w:val="auto"/>
          <w:sz w:val="22"/>
        </w:rPr>
        <w:t>_____________________________________________________________________________________________________________________________________________________________________________________</w:t>
      </w:r>
    </w:p>
    <w:p w14:paraId="79D9C8CB" w14:textId="77777777" w:rsidR="00D16A45" w:rsidRDefault="00D16A45">
      <w:pPr>
        <w:pStyle w:val="Default"/>
        <w:ind w:left="-567"/>
        <w:rPr>
          <w:rFonts w:cstheme="minorBidi"/>
          <w:color w:val="auto"/>
          <w:sz w:val="22"/>
        </w:rPr>
      </w:pPr>
    </w:p>
    <w:p w14:paraId="32F90EC8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17B8CC06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Педагог –психолог</w:t>
      </w:r>
      <w:r w:rsidR="000C70BE">
        <w:rPr>
          <w:rFonts w:cstheme="minorBidi"/>
          <w:color w:val="auto"/>
        </w:rPr>
        <w:t xml:space="preserve"> </w:t>
      </w:r>
      <w:r w:rsidR="002E28F9">
        <w:rPr>
          <w:rFonts w:cstheme="minorBidi"/>
          <w:color w:val="auto"/>
        </w:rPr>
        <w:t>(психолог)</w:t>
      </w:r>
      <w:r>
        <w:rPr>
          <w:rFonts w:cstheme="minorBidi"/>
          <w:color w:val="auto"/>
        </w:rPr>
        <w:t xml:space="preserve"> ГАУ СО МРЦ _______________________ /   </w:t>
      </w:r>
      <w:r w:rsidR="000C70BE">
        <w:rPr>
          <w:rFonts w:cstheme="minorBidi"/>
          <w:color w:val="auto"/>
        </w:rPr>
        <w:t xml:space="preserve">                 </w:t>
      </w:r>
      <w:r>
        <w:rPr>
          <w:rFonts w:cstheme="minorBidi"/>
          <w:color w:val="auto"/>
        </w:rPr>
        <w:t xml:space="preserve">  /</w:t>
      </w:r>
    </w:p>
    <w:p w14:paraId="2777D2F4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3AE4AD23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Зав. отделением РДОП ГАУ СО МРЦ ______________________/  </w:t>
      </w:r>
      <w:r w:rsidR="000C70BE">
        <w:rPr>
          <w:rFonts w:cstheme="minorBidi"/>
          <w:color w:val="auto"/>
        </w:rPr>
        <w:t xml:space="preserve">                            </w:t>
      </w:r>
      <w:r>
        <w:rPr>
          <w:rFonts w:cstheme="minorBidi"/>
          <w:color w:val="auto"/>
        </w:rPr>
        <w:t xml:space="preserve">    /</w:t>
      </w:r>
    </w:p>
    <w:p w14:paraId="71D2F107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4475872A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Зам. директора ГАУ СО МРЦ _______________________ / </w:t>
      </w:r>
      <w:r w:rsidR="000C70BE">
        <w:rPr>
          <w:rFonts w:cstheme="minorBidi"/>
          <w:color w:val="auto"/>
        </w:rPr>
        <w:t xml:space="preserve">                                       </w:t>
      </w:r>
      <w:r>
        <w:rPr>
          <w:rFonts w:cstheme="minorBidi"/>
          <w:color w:val="auto"/>
        </w:rPr>
        <w:t xml:space="preserve">    /</w:t>
      </w:r>
    </w:p>
    <w:sectPr w:rsidR="00D16A45" w:rsidSect="00BC1158">
      <w:headerReference w:type="default" r:id="rId12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AC08" w14:textId="77777777" w:rsidR="00BC1158" w:rsidRDefault="00BC1158">
      <w:pPr>
        <w:spacing w:line="240" w:lineRule="auto"/>
      </w:pPr>
      <w:r>
        <w:separator/>
      </w:r>
    </w:p>
  </w:endnote>
  <w:endnote w:type="continuationSeparator" w:id="0">
    <w:p w14:paraId="54715255" w14:textId="77777777" w:rsidR="00BC1158" w:rsidRDefault="00BC1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61C3A33F" w14:textId="77777777" w:rsidR="00D778FC" w:rsidRDefault="00D778F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6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5A9FD9" w14:textId="77777777" w:rsidR="00D778FC" w:rsidRDefault="00D778F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1427"/>
    </w:sdtPr>
    <w:sdtContent>
      <w:p w14:paraId="360301F6" w14:textId="77777777" w:rsidR="00D778FC" w:rsidRDefault="00D778F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64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C6F05BF" w14:textId="77777777" w:rsidR="00D778FC" w:rsidRDefault="00D778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CB5B" w14:textId="77777777" w:rsidR="00BC1158" w:rsidRDefault="00BC1158">
      <w:pPr>
        <w:spacing w:after="0" w:line="240" w:lineRule="auto"/>
      </w:pPr>
      <w:r>
        <w:separator/>
      </w:r>
    </w:p>
  </w:footnote>
  <w:footnote w:type="continuationSeparator" w:id="0">
    <w:p w14:paraId="0CDFFC84" w14:textId="77777777" w:rsidR="00BC1158" w:rsidRDefault="00BC1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BB697" w14:textId="77777777" w:rsidR="00D778FC" w:rsidRDefault="00D778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898F82"/>
    <w:multiLevelType w:val="multilevel"/>
    <w:tmpl w:val="8E898F8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D6EA4EE"/>
    <w:multiLevelType w:val="singleLevel"/>
    <w:tmpl w:val="BD6EA4E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92B316E"/>
    <w:multiLevelType w:val="singleLevel"/>
    <w:tmpl w:val="092B31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D6F0007"/>
    <w:multiLevelType w:val="multilevel"/>
    <w:tmpl w:val="0D6F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220D"/>
    <w:multiLevelType w:val="multilevel"/>
    <w:tmpl w:val="1C76220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B44DE"/>
    <w:multiLevelType w:val="multilevel"/>
    <w:tmpl w:val="1C8B44D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1610F"/>
    <w:multiLevelType w:val="multilevel"/>
    <w:tmpl w:val="1E41610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7A77"/>
    <w:multiLevelType w:val="multilevel"/>
    <w:tmpl w:val="296D7A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E5E2E"/>
    <w:multiLevelType w:val="multilevel"/>
    <w:tmpl w:val="29DE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717303"/>
    <w:multiLevelType w:val="multilevel"/>
    <w:tmpl w:val="317173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50DC7"/>
    <w:multiLevelType w:val="hybridMultilevel"/>
    <w:tmpl w:val="ABF0ADD8"/>
    <w:lvl w:ilvl="0" w:tplc="B5DA0A8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A644E"/>
    <w:multiLevelType w:val="multilevel"/>
    <w:tmpl w:val="38CA6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20D70"/>
    <w:multiLevelType w:val="multilevel"/>
    <w:tmpl w:val="3F420D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8022B63"/>
    <w:multiLevelType w:val="multilevel"/>
    <w:tmpl w:val="48022B6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B42C5"/>
    <w:multiLevelType w:val="multilevel"/>
    <w:tmpl w:val="54BB42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E8C"/>
    <w:multiLevelType w:val="multilevel"/>
    <w:tmpl w:val="56FA0E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A0B27"/>
    <w:multiLevelType w:val="hybridMultilevel"/>
    <w:tmpl w:val="1730F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265C"/>
    <w:multiLevelType w:val="singleLevel"/>
    <w:tmpl w:val="604D265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6A3E1D36"/>
    <w:multiLevelType w:val="multilevel"/>
    <w:tmpl w:val="6A3E1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C0E5D"/>
    <w:multiLevelType w:val="multilevel"/>
    <w:tmpl w:val="6F8C0E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40861115">
    <w:abstractNumId w:val="2"/>
  </w:num>
  <w:num w:numId="2" w16cid:durableId="1392189629">
    <w:abstractNumId w:val="0"/>
  </w:num>
  <w:num w:numId="3" w16cid:durableId="1134523496">
    <w:abstractNumId w:val="3"/>
  </w:num>
  <w:num w:numId="4" w16cid:durableId="1842966820">
    <w:abstractNumId w:val="18"/>
  </w:num>
  <w:num w:numId="5" w16cid:durableId="355811333">
    <w:abstractNumId w:val="4"/>
  </w:num>
  <w:num w:numId="6" w16cid:durableId="2022538905">
    <w:abstractNumId w:val="14"/>
  </w:num>
  <w:num w:numId="7" w16cid:durableId="550458567">
    <w:abstractNumId w:val="19"/>
  </w:num>
  <w:num w:numId="8" w16cid:durableId="2128545701">
    <w:abstractNumId w:val="12"/>
  </w:num>
  <w:num w:numId="9" w16cid:durableId="324284389">
    <w:abstractNumId w:val="5"/>
  </w:num>
  <w:num w:numId="10" w16cid:durableId="441729520">
    <w:abstractNumId w:val="8"/>
  </w:num>
  <w:num w:numId="11" w16cid:durableId="2122335213">
    <w:abstractNumId w:val="9"/>
  </w:num>
  <w:num w:numId="12" w16cid:durableId="987782514">
    <w:abstractNumId w:val="24"/>
  </w:num>
  <w:num w:numId="13" w16cid:durableId="2044667657">
    <w:abstractNumId w:val="1"/>
  </w:num>
  <w:num w:numId="14" w16cid:durableId="821117897">
    <w:abstractNumId w:val="29"/>
  </w:num>
  <w:num w:numId="15" w16cid:durableId="2107536655">
    <w:abstractNumId w:val="25"/>
  </w:num>
  <w:num w:numId="16" w16cid:durableId="81609678">
    <w:abstractNumId w:val="7"/>
  </w:num>
  <w:num w:numId="17" w16cid:durableId="315644125">
    <w:abstractNumId w:val="15"/>
  </w:num>
  <w:num w:numId="18" w16cid:durableId="1200708467">
    <w:abstractNumId w:val="20"/>
  </w:num>
  <w:num w:numId="19" w16cid:durableId="1609701835">
    <w:abstractNumId w:val="10"/>
  </w:num>
  <w:num w:numId="20" w16cid:durableId="274287617">
    <w:abstractNumId w:val="16"/>
  </w:num>
  <w:num w:numId="21" w16cid:durableId="1062559881">
    <w:abstractNumId w:val="17"/>
  </w:num>
  <w:num w:numId="22" w16cid:durableId="1939019831">
    <w:abstractNumId w:val="21"/>
  </w:num>
  <w:num w:numId="23" w16cid:durableId="2034106607">
    <w:abstractNumId w:val="23"/>
  </w:num>
  <w:num w:numId="24" w16cid:durableId="975989814">
    <w:abstractNumId w:val="28"/>
  </w:num>
  <w:num w:numId="25" w16cid:durableId="862981535">
    <w:abstractNumId w:val="26"/>
  </w:num>
  <w:num w:numId="26" w16cid:durableId="698625505">
    <w:abstractNumId w:val="22"/>
  </w:num>
  <w:num w:numId="27" w16cid:durableId="346369530">
    <w:abstractNumId w:val="6"/>
  </w:num>
  <w:num w:numId="28" w16cid:durableId="901867765">
    <w:abstractNumId w:val="11"/>
  </w:num>
  <w:num w:numId="29" w16cid:durableId="1285234992">
    <w:abstractNumId w:val="27"/>
  </w:num>
  <w:num w:numId="30" w16cid:durableId="4231852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864"/>
    <w:rsid w:val="00003BF2"/>
    <w:rsid w:val="0000586F"/>
    <w:rsid w:val="00006C04"/>
    <w:rsid w:val="00011C5F"/>
    <w:rsid w:val="00022D71"/>
    <w:rsid w:val="00025657"/>
    <w:rsid w:val="000262CB"/>
    <w:rsid w:val="000450D0"/>
    <w:rsid w:val="00046416"/>
    <w:rsid w:val="00064BE3"/>
    <w:rsid w:val="0007006C"/>
    <w:rsid w:val="000730F2"/>
    <w:rsid w:val="00075FC1"/>
    <w:rsid w:val="00080864"/>
    <w:rsid w:val="00081823"/>
    <w:rsid w:val="000874F7"/>
    <w:rsid w:val="00087B87"/>
    <w:rsid w:val="0009137C"/>
    <w:rsid w:val="000B1449"/>
    <w:rsid w:val="000B6252"/>
    <w:rsid w:val="000C1CDA"/>
    <w:rsid w:val="000C6A3F"/>
    <w:rsid w:val="000C70BE"/>
    <w:rsid w:val="000D3D29"/>
    <w:rsid w:val="000E1DFC"/>
    <w:rsid w:val="000E7F32"/>
    <w:rsid w:val="000F1299"/>
    <w:rsid w:val="000F4A60"/>
    <w:rsid w:val="000F675F"/>
    <w:rsid w:val="00100CE7"/>
    <w:rsid w:val="00105918"/>
    <w:rsid w:val="001138EA"/>
    <w:rsid w:val="00117586"/>
    <w:rsid w:val="00117FED"/>
    <w:rsid w:val="001202B5"/>
    <w:rsid w:val="00127D1C"/>
    <w:rsid w:val="00137373"/>
    <w:rsid w:val="001373B7"/>
    <w:rsid w:val="0013752A"/>
    <w:rsid w:val="00141260"/>
    <w:rsid w:val="00141600"/>
    <w:rsid w:val="001425A7"/>
    <w:rsid w:val="001441E6"/>
    <w:rsid w:val="001567B6"/>
    <w:rsid w:val="001603B9"/>
    <w:rsid w:val="00163363"/>
    <w:rsid w:val="0017247C"/>
    <w:rsid w:val="00184088"/>
    <w:rsid w:val="00192022"/>
    <w:rsid w:val="001B379D"/>
    <w:rsid w:val="001B64D4"/>
    <w:rsid w:val="001D5A7A"/>
    <w:rsid w:val="001E0295"/>
    <w:rsid w:val="001E3493"/>
    <w:rsid w:val="001E6E71"/>
    <w:rsid w:val="001F009D"/>
    <w:rsid w:val="001F20A7"/>
    <w:rsid w:val="001F22C4"/>
    <w:rsid w:val="001F4FE8"/>
    <w:rsid w:val="001F73B6"/>
    <w:rsid w:val="00202E8C"/>
    <w:rsid w:val="0020459D"/>
    <w:rsid w:val="00212608"/>
    <w:rsid w:val="0022259C"/>
    <w:rsid w:val="002254BD"/>
    <w:rsid w:val="0022777F"/>
    <w:rsid w:val="00243B11"/>
    <w:rsid w:val="00247F06"/>
    <w:rsid w:val="00250B20"/>
    <w:rsid w:val="00261A65"/>
    <w:rsid w:val="00263C05"/>
    <w:rsid w:val="00270CCB"/>
    <w:rsid w:val="00290773"/>
    <w:rsid w:val="00291502"/>
    <w:rsid w:val="00291AB2"/>
    <w:rsid w:val="0029300E"/>
    <w:rsid w:val="00294613"/>
    <w:rsid w:val="002949E8"/>
    <w:rsid w:val="002A29FB"/>
    <w:rsid w:val="002B12F9"/>
    <w:rsid w:val="002B3262"/>
    <w:rsid w:val="002C0D4A"/>
    <w:rsid w:val="002C5589"/>
    <w:rsid w:val="002D5DD0"/>
    <w:rsid w:val="002E15A8"/>
    <w:rsid w:val="002E28F9"/>
    <w:rsid w:val="002E6617"/>
    <w:rsid w:val="002E7548"/>
    <w:rsid w:val="002F7CA7"/>
    <w:rsid w:val="00304103"/>
    <w:rsid w:val="0030410C"/>
    <w:rsid w:val="003220F3"/>
    <w:rsid w:val="003337EF"/>
    <w:rsid w:val="00333D35"/>
    <w:rsid w:val="003341CD"/>
    <w:rsid w:val="00335937"/>
    <w:rsid w:val="00344E28"/>
    <w:rsid w:val="00347F72"/>
    <w:rsid w:val="003511A7"/>
    <w:rsid w:val="003527BD"/>
    <w:rsid w:val="00354E08"/>
    <w:rsid w:val="00357966"/>
    <w:rsid w:val="00362EFE"/>
    <w:rsid w:val="00370E0C"/>
    <w:rsid w:val="00375C83"/>
    <w:rsid w:val="00392020"/>
    <w:rsid w:val="003940AB"/>
    <w:rsid w:val="00396142"/>
    <w:rsid w:val="003976CC"/>
    <w:rsid w:val="003B00AF"/>
    <w:rsid w:val="003C3B36"/>
    <w:rsid w:val="003C5733"/>
    <w:rsid w:val="003D07C5"/>
    <w:rsid w:val="003D14BC"/>
    <w:rsid w:val="003D3C86"/>
    <w:rsid w:val="003E4B74"/>
    <w:rsid w:val="003E7F99"/>
    <w:rsid w:val="003F4C9C"/>
    <w:rsid w:val="003F5887"/>
    <w:rsid w:val="004030ED"/>
    <w:rsid w:val="004046FA"/>
    <w:rsid w:val="004050BF"/>
    <w:rsid w:val="0041182C"/>
    <w:rsid w:val="00436414"/>
    <w:rsid w:val="00441CAA"/>
    <w:rsid w:val="00442ABD"/>
    <w:rsid w:val="00452B7B"/>
    <w:rsid w:val="0045396B"/>
    <w:rsid w:val="0045473A"/>
    <w:rsid w:val="0046028B"/>
    <w:rsid w:val="00465B9D"/>
    <w:rsid w:val="00494132"/>
    <w:rsid w:val="004B4915"/>
    <w:rsid w:val="004D12EC"/>
    <w:rsid w:val="004D64BF"/>
    <w:rsid w:val="004E40F3"/>
    <w:rsid w:val="004F11F9"/>
    <w:rsid w:val="00502A90"/>
    <w:rsid w:val="00510C11"/>
    <w:rsid w:val="00512435"/>
    <w:rsid w:val="00531F92"/>
    <w:rsid w:val="005347F5"/>
    <w:rsid w:val="00534AED"/>
    <w:rsid w:val="0053647B"/>
    <w:rsid w:val="005405D9"/>
    <w:rsid w:val="00542759"/>
    <w:rsid w:val="005478BA"/>
    <w:rsid w:val="00551806"/>
    <w:rsid w:val="00554812"/>
    <w:rsid w:val="00557BE0"/>
    <w:rsid w:val="00561179"/>
    <w:rsid w:val="005629DC"/>
    <w:rsid w:val="00572612"/>
    <w:rsid w:val="005857E1"/>
    <w:rsid w:val="00592EEC"/>
    <w:rsid w:val="005A1D18"/>
    <w:rsid w:val="005A52A4"/>
    <w:rsid w:val="005B065B"/>
    <w:rsid w:val="005C2148"/>
    <w:rsid w:val="005D27BD"/>
    <w:rsid w:val="005E2B24"/>
    <w:rsid w:val="005E5F55"/>
    <w:rsid w:val="005F6AF0"/>
    <w:rsid w:val="00600F13"/>
    <w:rsid w:val="006031DA"/>
    <w:rsid w:val="00606E3E"/>
    <w:rsid w:val="00616CE4"/>
    <w:rsid w:val="0062593E"/>
    <w:rsid w:val="0062627E"/>
    <w:rsid w:val="006318A1"/>
    <w:rsid w:val="00632684"/>
    <w:rsid w:val="00651BA8"/>
    <w:rsid w:val="0065431F"/>
    <w:rsid w:val="006629FE"/>
    <w:rsid w:val="00664EE1"/>
    <w:rsid w:val="0066785B"/>
    <w:rsid w:val="00670DBE"/>
    <w:rsid w:val="00677FEE"/>
    <w:rsid w:val="00694C5A"/>
    <w:rsid w:val="00694F00"/>
    <w:rsid w:val="00695745"/>
    <w:rsid w:val="006A4027"/>
    <w:rsid w:val="006B643A"/>
    <w:rsid w:val="006B6694"/>
    <w:rsid w:val="006E5C18"/>
    <w:rsid w:val="006F0CD8"/>
    <w:rsid w:val="006F13E2"/>
    <w:rsid w:val="006F6744"/>
    <w:rsid w:val="0070571D"/>
    <w:rsid w:val="00716001"/>
    <w:rsid w:val="00720849"/>
    <w:rsid w:val="00724264"/>
    <w:rsid w:val="007401E8"/>
    <w:rsid w:val="00741B89"/>
    <w:rsid w:val="0076697C"/>
    <w:rsid w:val="007744E0"/>
    <w:rsid w:val="00781423"/>
    <w:rsid w:val="00787A69"/>
    <w:rsid w:val="00791A94"/>
    <w:rsid w:val="00791C2D"/>
    <w:rsid w:val="00792BA1"/>
    <w:rsid w:val="007B3564"/>
    <w:rsid w:val="007B39A7"/>
    <w:rsid w:val="007C0AE6"/>
    <w:rsid w:val="007D01FA"/>
    <w:rsid w:val="007D762F"/>
    <w:rsid w:val="007E225F"/>
    <w:rsid w:val="007E2473"/>
    <w:rsid w:val="007E2F41"/>
    <w:rsid w:val="007F6B21"/>
    <w:rsid w:val="008102AA"/>
    <w:rsid w:val="00811E75"/>
    <w:rsid w:val="0081332F"/>
    <w:rsid w:val="00823EFA"/>
    <w:rsid w:val="0082732B"/>
    <w:rsid w:val="008321A9"/>
    <w:rsid w:val="00832F1F"/>
    <w:rsid w:val="00832F96"/>
    <w:rsid w:val="008360CA"/>
    <w:rsid w:val="0083634F"/>
    <w:rsid w:val="00841D03"/>
    <w:rsid w:val="008536F4"/>
    <w:rsid w:val="0086583C"/>
    <w:rsid w:val="008768E5"/>
    <w:rsid w:val="008835A1"/>
    <w:rsid w:val="008A25D7"/>
    <w:rsid w:val="008B1B2E"/>
    <w:rsid w:val="008C55CA"/>
    <w:rsid w:val="008D0B7E"/>
    <w:rsid w:val="008D5157"/>
    <w:rsid w:val="008E14ED"/>
    <w:rsid w:val="008E567B"/>
    <w:rsid w:val="008F27FB"/>
    <w:rsid w:val="00900931"/>
    <w:rsid w:val="00902B5B"/>
    <w:rsid w:val="00902EBD"/>
    <w:rsid w:val="0090775A"/>
    <w:rsid w:val="00910469"/>
    <w:rsid w:val="009141AC"/>
    <w:rsid w:val="00931621"/>
    <w:rsid w:val="009407BD"/>
    <w:rsid w:val="00943142"/>
    <w:rsid w:val="009433A9"/>
    <w:rsid w:val="0095505A"/>
    <w:rsid w:val="00976977"/>
    <w:rsid w:val="00977E7C"/>
    <w:rsid w:val="00996822"/>
    <w:rsid w:val="009A5DBD"/>
    <w:rsid w:val="009B2B41"/>
    <w:rsid w:val="009C0431"/>
    <w:rsid w:val="009E4C13"/>
    <w:rsid w:val="009F1276"/>
    <w:rsid w:val="00A0164F"/>
    <w:rsid w:val="00A10EA7"/>
    <w:rsid w:val="00A227F6"/>
    <w:rsid w:val="00A26346"/>
    <w:rsid w:val="00A26B75"/>
    <w:rsid w:val="00A2772F"/>
    <w:rsid w:val="00A30D1C"/>
    <w:rsid w:val="00A33333"/>
    <w:rsid w:val="00A3640C"/>
    <w:rsid w:val="00A432D9"/>
    <w:rsid w:val="00A46477"/>
    <w:rsid w:val="00A51C96"/>
    <w:rsid w:val="00A54A83"/>
    <w:rsid w:val="00A567C1"/>
    <w:rsid w:val="00A570AF"/>
    <w:rsid w:val="00A700FD"/>
    <w:rsid w:val="00A71A7C"/>
    <w:rsid w:val="00A81CD4"/>
    <w:rsid w:val="00A8463F"/>
    <w:rsid w:val="00A877BA"/>
    <w:rsid w:val="00A93BC7"/>
    <w:rsid w:val="00A95176"/>
    <w:rsid w:val="00AA5ED2"/>
    <w:rsid w:val="00AA6B91"/>
    <w:rsid w:val="00AB7369"/>
    <w:rsid w:val="00AB7880"/>
    <w:rsid w:val="00AD4232"/>
    <w:rsid w:val="00AE0040"/>
    <w:rsid w:val="00AE0A7B"/>
    <w:rsid w:val="00AF1B86"/>
    <w:rsid w:val="00B00A01"/>
    <w:rsid w:val="00B16962"/>
    <w:rsid w:val="00B173DD"/>
    <w:rsid w:val="00B20EC9"/>
    <w:rsid w:val="00B24BEC"/>
    <w:rsid w:val="00B24EA5"/>
    <w:rsid w:val="00B2502D"/>
    <w:rsid w:val="00B26D4C"/>
    <w:rsid w:val="00B405C0"/>
    <w:rsid w:val="00B43D16"/>
    <w:rsid w:val="00B45007"/>
    <w:rsid w:val="00B508A3"/>
    <w:rsid w:val="00B61078"/>
    <w:rsid w:val="00B744DC"/>
    <w:rsid w:val="00B81469"/>
    <w:rsid w:val="00B97EC6"/>
    <w:rsid w:val="00BA5A67"/>
    <w:rsid w:val="00BA631A"/>
    <w:rsid w:val="00BB6284"/>
    <w:rsid w:val="00BC011D"/>
    <w:rsid w:val="00BC0401"/>
    <w:rsid w:val="00BC1158"/>
    <w:rsid w:val="00BC36A8"/>
    <w:rsid w:val="00BD2B9A"/>
    <w:rsid w:val="00BE0569"/>
    <w:rsid w:val="00BF2555"/>
    <w:rsid w:val="00BF51FC"/>
    <w:rsid w:val="00C028D1"/>
    <w:rsid w:val="00C04BD4"/>
    <w:rsid w:val="00C10CB1"/>
    <w:rsid w:val="00C303DC"/>
    <w:rsid w:val="00C3247C"/>
    <w:rsid w:val="00C362D7"/>
    <w:rsid w:val="00C36680"/>
    <w:rsid w:val="00C65D5D"/>
    <w:rsid w:val="00C672C0"/>
    <w:rsid w:val="00C725E8"/>
    <w:rsid w:val="00C74F5D"/>
    <w:rsid w:val="00C95DEA"/>
    <w:rsid w:val="00CA34EC"/>
    <w:rsid w:val="00CA3CA6"/>
    <w:rsid w:val="00CA473B"/>
    <w:rsid w:val="00CC5BC4"/>
    <w:rsid w:val="00CC5C18"/>
    <w:rsid w:val="00CC6CEB"/>
    <w:rsid w:val="00CC7596"/>
    <w:rsid w:val="00CD14E2"/>
    <w:rsid w:val="00CE120E"/>
    <w:rsid w:val="00CF3A56"/>
    <w:rsid w:val="00D16A45"/>
    <w:rsid w:val="00D2706F"/>
    <w:rsid w:val="00D454D2"/>
    <w:rsid w:val="00D473FE"/>
    <w:rsid w:val="00D478FE"/>
    <w:rsid w:val="00D55E05"/>
    <w:rsid w:val="00D62D02"/>
    <w:rsid w:val="00D71CAF"/>
    <w:rsid w:val="00D778FC"/>
    <w:rsid w:val="00D80130"/>
    <w:rsid w:val="00D832A5"/>
    <w:rsid w:val="00D860CC"/>
    <w:rsid w:val="00D93C29"/>
    <w:rsid w:val="00D95AEA"/>
    <w:rsid w:val="00DA0447"/>
    <w:rsid w:val="00DA688F"/>
    <w:rsid w:val="00DB1268"/>
    <w:rsid w:val="00DD38DE"/>
    <w:rsid w:val="00DD5CFC"/>
    <w:rsid w:val="00DD6BE9"/>
    <w:rsid w:val="00DD7843"/>
    <w:rsid w:val="00E060E5"/>
    <w:rsid w:val="00E134DB"/>
    <w:rsid w:val="00E17499"/>
    <w:rsid w:val="00E276AD"/>
    <w:rsid w:val="00E33C97"/>
    <w:rsid w:val="00E36D82"/>
    <w:rsid w:val="00E4252E"/>
    <w:rsid w:val="00E44058"/>
    <w:rsid w:val="00E51529"/>
    <w:rsid w:val="00E55465"/>
    <w:rsid w:val="00E7783A"/>
    <w:rsid w:val="00E77CF4"/>
    <w:rsid w:val="00E95C71"/>
    <w:rsid w:val="00EB427C"/>
    <w:rsid w:val="00EB4F1A"/>
    <w:rsid w:val="00EB68A2"/>
    <w:rsid w:val="00EC4058"/>
    <w:rsid w:val="00ED1B80"/>
    <w:rsid w:val="00EE3E98"/>
    <w:rsid w:val="00EE5790"/>
    <w:rsid w:val="00EF2355"/>
    <w:rsid w:val="00F03191"/>
    <w:rsid w:val="00F07278"/>
    <w:rsid w:val="00F11E1B"/>
    <w:rsid w:val="00F1415A"/>
    <w:rsid w:val="00F20D08"/>
    <w:rsid w:val="00F23FFE"/>
    <w:rsid w:val="00F34F94"/>
    <w:rsid w:val="00F4286E"/>
    <w:rsid w:val="00F43A09"/>
    <w:rsid w:val="00F514DC"/>
    <w:rsid w:val="00F55C11"/>
    <w:rsid w:val="00F61CC3"/>
    <w:rsid w:val="00F75EBA"/>
    <w:rsid w:val="00F91A70"/>
    <w:rsid w:val="00F96E29"/>
    <w:rsid w:val="00FA1522"/>
    <w:rsid w:val="00FA60E9"/>
    <w:rsid w:val="00FC2866"/>
    <w:rsid w:val="00FC5EDB"/>
    <w:rsid w:val="00FC7967"/>
    <w:rsid w:val="00FE713A"/>
    <w:rsid w:val="158574A5"/>
    <w:rsid w:val="38F82DC4"/>
    <w:rsid w:val="4211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339D"/>
  <w15:docId w15:val="{C05F7CD2-5E9A-485C-B62B-BB490D5D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16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D16A45"/>
    <w:rPr>
      <w:color w:val="0000FF"/>
      <w:u w:val="single"/>
    </w:rPr>
  </w:style>
  <w:style w:type="character" w:styleId="a4">
    <w:name w:val="Strong"/>
    <w:basedOn w:val="a0"/>
    <w:uiPriority w:val="22"/>
    <w:qFormat/>
    <w:rsid w:val="00D16A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D16A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rsid w:val="00D16A45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qFormat/>
    <w:rsid w:val="00D16A4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D16A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rsid w:val="00D16A45"/>
    <w:pPr>
      <w:ind w:left="720"/>
      <w:contextualSpacing/>
    </w:pPr>
    <w:rPr>
      <w:rFonts w:eastAsiaTheme="minorHAnsi"/>
      <w:lang w:eastAsia="en-US"/>
    </w:rPr>
  </w:style>
  <w:style w:type="paragraph" w:customStyle="1" w:styleId="LO-normal">
    <w:name w:val="LO-normal"/>
    <w:uiPriority w:val="99"/>
    <w:rsid w:val="00D16A45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styleId="af0">
    <w:name w:val="No Spacing"/>
    <w:link w:val="af1"/>
    <w:uiPriority w:val="1"/>
    <w:qFormat/>
    <w:rsid w:val="00D16A45"/>
    <w:rPr>
      <w:rFonts w:ascii="Calibri" w:eastAsia="Calibri" w:hAnsi="Calibri"/>
      <w:sz w:val="22"/>
      <w:szCs w:val="22"/>
      <w:lang w:eastAsia="en-US"/>
    </w:rPr>
  </w:style>
  <w:style w:type="character" w:customStyle="1" w:styleId="c4">
    <w:name w:val="c4"/>
    <w:basedOn w:val="a0"/>
    <w:qFormat/>
    <w:rsid w:val="00D16A45"/>
  </w:style>
  <w:style w:type="paragraph" w:customStyle="1" w:styleId="c77">
    <w:name w:val="c7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  <w:rsid w:val="00D16A45"/>
  </w:style>
  <w:style w:type="paragraph" w:customStyle="1" w:styleId="c56">
    <w:name w:val="c5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D16A45"/>
  </w:style>
  <w:style w:type="paragraph" w:customStyle="1" w:styleId="c27">
    <w:name w:val="c2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D16A45"/>
  </w:style>
  <w:style w:type="character" w:customStyle="1" w:styleId="c7">
    <w:name w:val="c7"/>
    <w:basedOn w:val="a0"/>
    <w:qFormat/>
    <w:rsid w:val="00D16A45"/>
  </w:style>
  <w:style w:type="paragraph" w:customStyle="1" w:styleId="c36">
    <w:name w:val="c3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qFormat/>
    <w:rsid w:val="00D16A45"/>
    <w:rPr>
      <w:rFonts w:ascii="Calibri" w:eastAsia="Times New Roman" w:hAnsi="Calibri" w:cs="Calibri"/>
      <w:lang w:eastAsia="ar-SA"/>
    </w:rPr>
  </w:style>
  <w:style w:type="character" w:customStyle="1" w:styleId="w">
    <w:name w:val="w"/>
    <w:basedOn w:val="a0"/>
    <w:qFormat/>
    <w:rsid w:val="00D16A45"/>
  </w:style>
  <w:style w:type="paragraph" w:customStyle="1" w:styleId="c13">
    <w:name w:val="c13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2">
    <w:name w:val="WW8Num3z2"/>
    <w:qFormat/>
    <w:rsid w:val="00D16A45"/>
    <w:rPr>
      <w:rFonts w:ascii="Wingdings" w:hAnsi="Wingdings" w:cs="Wingding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16A4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qFormat/>
    <w:rsid w:val="00D16A45"/>
  </w:style>
  <w:style w:type="paragraph" w:customStyle="1" w:styleId="Default">
    <w:name w:val="Default"/>
    <w:qFormat/>
    <w:rsid w:val="00D16A45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D16A45"/>
  </w:style>
  <w:style w:type="character" w:customStyle="1" w:styleId="ac">
    <w:name w:val="Нижний колонтитул Знак"/>
    <w:basedOn w:val="a0"/>
    <w:link w:val="ab"/>
    <w:uiPriority w:val="99"/>
    <w:qFormat/>
    <w:rsid w:val="00D16A45"/>
  </w:style>
  <w:style w:type="paragraph" w:customStyle="1" w:styleId="c40">
    <w:name w:val="c4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D16A45"/>
  </w:style>
  <w:style w:type="character" w:customStyle="1" w:styleId="af1">
    <w:name w:val="Без интервала Знак"/>
    <w:basedOn w:val="a0"/>
    <w:link w:val="af0"/>
    <w:uiPriority w:val="1"/>
    <w:qFormat/>
    <w:locked/>
    <w:rsid w:val="00D16A45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2"/>
    <w:basedOn w:val="a0"/>
    <w:uiPriority w:val="99"/>
    <w:rsid w:val="008768E5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styleId="af2">
    <w:name w:val="annotation reference"/>
    <w:basedOn w:val="a0"/>
    <w:uiPriority w:val="99"/>
    <w:semiHidden/>
    <w:unhideWhenUsed/>
    <w:rsid w:val="0018408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8408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84088"/>
    <w:rPr>
      <w:rFonts w:asciiTheme="minorHAnsi" w:eastAsiaTheme="minorEastAsia" w:hAnsiTheme="minorHAnsi" w:cstheme="minorBidi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5396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5396B"/>
    <w:rPr>
      <w:rFonts w:asciiTheme="minorHAnsi" w:eastAsiaTheme="minorEastAsia" w:hAnsiTheme="minorHAnsi" w:cstheme="minorBidi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0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5A2A2D02-506B-42BA-8A41-42A6D244A9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28</cp:revision>
  <cp:lastPrinted>2021-10-18T05:54:00Z</cp:lastPrinted>
  <dcterms:created xsi:type="dcterms:W3CDTF">2021-10-06T10:53:00Z</dcterms:created>
  <dcterms:modified xsi:type="dcterms:W3CDTF">2024-04-11T13:05:00Z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1049-11.2.0.10152</vt:lpwstr>
  </property>
</Properties>
</file>